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162" w:type="dxa"/>
        <w:tblLook w:val="04A0" w:firstRow="1" w:lastRow="0" w:firstColumn="1" w:lastColumn="0" w:noHBand="0" w:noVBand="1"/>
      </w:tblPr>
      <w:tblGrid>
        <w:gridCol w:w="5604"/>
        <w:gridCol w:w="900"/>
        <w:gridCol w:w="969"/>
        <w:gridCol w:w="2877"/>
      </w:tblGrid>
      <w:tr w:rsidR="004E6140" w:rsidRPr="00AF38C8" w14:paraId="517E3630" w14:textId="77777777" w:rsidTr="00B22F02">
        <w:trPr>
          <w:trHeight w:val="720"/>
        </w:trPr>
        <w:tc>
          <w:tcPr>
            <w:tcW w:w="5309" w:type="dxa"/>
          </w:tcPr>
          <w:tbl>
            <w:tblPr>
              <w:tblW w:w="0" w:type="auto"/>
              <w:tblLook w:val="04A0" w:firstRow="1" w:lastRow="0" w:firstColumn="1" w:lastColumn="0" w:noHBand="0" w:noVBand="1"/>
            </w:tblPr>
            <w:tblGrid>
              <w:gridCol w:w="222"/>
              <w:gridCol w:w="5166"/>
            </w:tblGrid>
            <w:tr w:rsidR="004E6140" w:rsidRPr="00AF38C8" w14:paraId="5C9602F5" w14:textId="77777777" w:rsidTr="00B22F02">
              <w:tc>
                <w:tcPr>
                  <w:tcW w:w="3708" w:type="dxa"/>
                </w:tcPr>
                <w:p w14:paraId="2E505C62" w14:textId="2D422673" w:rsidR="004E6140" w:rsidRPr="00AF38C8" w:rsidRDefault="004E6140" w:rsidP="00B22F02">
                  <w:pPr>
                    <w:rPr>
                      <w:rFonts w:ascii="Arial" w:hAnsi="Arial" w:cs="Arial"/>
                    </w:rPr>
                  </w:pPr>
                </w:p>
              </w:tc>
              <w:tc>
                <w:tcPr>
                  <w:tcW w:w="1685" w:type="dxa"/>
                </w:tcPr>
                <w:p w14:paraId="5BF4E22F" w14:textId="105FEE95" w:rsidR="004E6140" w:rsidRPr="00AF38C8" w:rsidRDefault="00EF61FB" w:rsidP="00B22F02">
                  <w:pPr>
                    <w:rPr>
                      <w:rFonts w:ascii="Arial" w:hAnsi="Arial" w:cs="Arial"/>
                      <w:noProof/>
                    </w:rPr>
                  </w:pPr>
                  <w:r>
                    <w:rPr>
                      <w:noProof/>
                    </w:rPr>
                    <w:drawing>
                      <wp:inline distT="0" distB="0" distL="0" distR="0" wp14:anchorId="24586699" wp14:editId="0240F0BB">
                        <wp:extent cx="3143250" cy="1123950"/>
                        <wp:effectExtent l="0" t="0" r="0" b="0"/>
                        <wp:docPr id="1" name="Picture 1" descr="https://www.cityofdubuque.org/DocumentCenter/View/34828/AAC_-City-Combo-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ofdubuque.org/DocumentCenter/View/34828/AAC_-City-Combo-logo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123950"/>
                                </a:xfrm>
                                <a:prstGeom prst="rect">
                                  <a:avLst/>
                                </a:prstGeom>
                                <a:noFill/>
                                <a:ln>
                                  <a:noFill/>
                                </a:ln>
                              </pic:spPr>
                            </pic:pic>
                          </a:graphicData>
                        </a:graphic>
                      </wp:inline>
                    </w:drawing>
                  </w:r>
                </w:p>
              </w:tc>
            </w:tr>
          </w:tbl>
          <w:p w14:paraId="01FC61B3" w14:textId="77777777" w:rsidR="004E6140" w:rsidRPr="00AF38C8" w:rsidRDefault="004E6140" w:rsidP="00B22F02">
            <w:pPr>
              <w:rPr>
                <w:rFonts w:ascii="Arial" w:hAnsi="Arial" w:cs="Arial"/>
              </w:rPr>
            </w:pPr>
          </w:p>
        </w:tc>
        <w:tc>
          <w:tcPr>
            <w:tcW w:w="998" w:type="dxa"/>
          </w:tcPr>
          <w:tbl>
            <w:tblPr>
              <w:tblW w:w="0" w:type="auto"/>
              <w:tblLook w:val="04A0" w:firstRow="1" w:lastRow="0" w:firstColumn="1" w:lastColumn="0" w:noHBand="0" w:noVBand="1"/>
            </w:tblPr>
            <w:tblGrid>
              <w:gridCol w:w="391"/>
              <w:gridCol w:w="293"/>
            </w:tblGrid>
            <w:tr w:rsidR="004E6140" w:rsidRPr="00AF38C8" w14:paraId="388716AB" w14:textId="77777777" w:rsidTr="00B22F02">
              <w:tc>
                <w:tcPr>
                  <w:tcW w:w="3708" w:type="dxa"/>
                </w:tcPr>
                <w:p w14:paraId="4A3CCAB2" w14:textId="77777777" w:rsidR="004E6140" w:rsidRPr="00AF38C8" w:rsidRDefault="004E6140" w:rsidP="00B22F02">
                  <w:pPr>
                    <w:rPr>
                      <w:rFonts w:ascii="Arial" w:hAnsi="Arial" w:cs="Arial"/>
                    </w:rPr>
                  </w:pPr>
                </w:p>
              </w:tc>
              <w:tc>
                <w:tcPr>
                  <w:tcW w:w="1685" w:type="dxa"/>
                </w:tcPr>
                <w:p w14:paraId="1938F120" w14:textId="77777777" w:rsidR="004E6140" w:rsidRPr="00AF38C8" w:rsidRDefault="004E6140" w:rsidP="00B22F02">
                  <w:pPr>
                    <w:rPr>
                      <w:rFonts w:ascii="Arial" w:hAnsi="Arial" w:cs="Arial"/>
                      <w:noProof/>
                    </w:rPr>
                  </w:pPr>
                </w:p>
              </w:tc>
            </w:tr>
          </w:tbl>
          <w:p w14:paraId="317D60E2" w14:textId="77777777" w:rsidR="004E6140" w:rsidRPr="00AF38C8" w:rsidRDefault="004E6140" w:rsidP="00B22F02">
            <w:pPr>
              <w:rPr>
                <w:rFonts w:ascii="Arial" w:hAnsi="Arial" w:cs="Arial"/>
              </w:rPr>
            </w:pPr>
          </w:p>
        </w:tc>
        <w:tc>
          <w:tcPr>
            <w:tcW w:w="1275" w:type="dxa"/>
          </w:tcPr>
          <w:p w14:paraId="31FA91DF" w14:textId="77777777" w:rsidR="004E6140" w:rsidRPr="00701B43" w:rsidRDefault="004E6140" w:rsidP="00701B43">
            <w:pPr>
              <w:ind w:right="38"/>
              <w:rPr>
                <w:rFonts w:ascii="Arial" w:hAnsi="Arial" w:cs="Arial"/>
                <w:szCs w:val="20"/>
              </w:rPr>
            </w:pPr>
          </w:p>
        </w:tc>
        <w:tc>
          <w:tcPr>
            <w:tcW w:w="2768" w:type="dxa"/>
          </w:tcPr>
          <w:p w14:paraId="74BAF4B2" w14:textId="02180E0D" w:rsidR="004E6140" w:rsidRPr="00945BEC" w:rsidRDefault="00701B43" w:rsidP="00701B43">
            <w:pPr>
              <w:pStyle w:val="Heading1"/>
              <w:rPr>
                <w:rFonts w:ascii="Times New Roman" w:hAnsi="Times New Roman" w:cs="Times New Roman"/>
                <w:b w:val="0"/>
                <w:bCs w:val="0"/>
                <w:sz w:val="18"/>
                <w:szCs w:val="18"/>
              </w:rPr>
            </w:pPr>
            <w:r w:rsidRPr="00945BEC">
              <w:rPr>
                <w:rFonts w:ascii="Times New Roman" w:hAnsi="Times New Roman" w:cs="Times New Roman"/>
                <w:b w:val="0"/>
                <w:bCs w:val="0"/>
                <w:sz w:val="18"/>
                <w:szCs w:val="18"/>
              </w:rPr>
              <w:t>Human Resources Department</w:t>
            </w:r>
          </w:p>
          <w:p w14:paraId="434A44F4" w14:textId="54958BE6" w:rsidR="004E6140" w:rsidRPr="00945BEC" w:rsidRDefault="004E6140" w:rsidP="00701B43">
            <w:pPr>
              <w:rPr>
                <w:rFonts w:ascii="Times New Roman" w:hAnsi="Times New Roman"/>
                <w:sz w:val="18"/>
                <w:szCs w:val="18"/>
              </w:rPr>
            </w:pPr>
            <w:r w:rsidRPr="00945BEC">
              <w:rPr>
                <w:rFonts w:ascii="Times New Roman" w:hAnsi="Times New Roman"/>
                <w:sz w:val="18"/>
                <w:szCs w:val="18"/>
              </w:rPr>
              <w:t>50 West 13</w:t>
            </w:r>
            <w:r w:rsidRPr="00945BEC">
              <w:rPr>
                <w:rFonts w:ascii="Times New Roman" w:hAnsi="Times New Roman"/>
                <w:sz w:val="18"/>
                <w:szCs w:val="18"/>
                <w:vertAlign w:val="superscript"/>
              </w:rPr>
              <w:t>th</w:t>
            </w:r>
            <w:r w:rsidRPr="00945BEC">
              <w:rPr>
                <w:rFonts w:ascii="Times New Roman" w:hAnsi="Times New Roman"/>
                <w:sz w:val="18"/>
                <w:szCs w:val="18"/>
              </w:rPr>
              <w:t xml:space="preserve"> Street</w:t>
            </w:r>
          </w:p>
          <w:p w14:paraId="13441AE3" w14:textId="524B6C8C" w:rsidR="004E6140" w:rsidRPr="00945BEC" w:rsidRDefault="004E6140" w:rsidP="00701B43">
            <w:pPr>
              <w:rPr>
                <w:rFonts w:ascii="Times New Roman" w:hAnsi="Times New Roman"/>
                <w:sz w:val="18"/>
                <w:szCs w:val="18"/>
              </w:rPr>
            </w:pPr>
            <w:r w:rsidRPr="00945BEC">
              <w:rPr>
                <w:rFonts w:ascii="Times New Roman" w:hAnsi="Times New Roman"/>
                <w:sz w:val="18"/>
                <w:szCs w:val="18"/>
              </w:rPr>
              <w:t>Dubuque, Iowa 52001-4805</w:t>
            </w:r>
          </w:p>
          <w:p w14:paraId="36C82C90" w14:textId="316CF828" w:rsidR="004E6140" w:rsidRPr="00945BEC" w:rsidRDefault="004E6140" w:rsidP="00701B43">
            <w:pPr>
              <w:rPr>
                <w:rFonts w:ascii="Times New Roman" w:hAnsi="Times New Roman"/>
                <w:sz w:val="18"/>
                <w:szCs w:val="18"/>
              </w:rPr>
            </w:pPr>
            <w:r w:rsidRPr="00945BEC">
              <w:rPr>
                <w:rFonts w:ascii="Times New Roman" w:hAnsi="Times New Roman"/>
                <w:sz w:val="18"/>
                <w:szCs w:val="18"/>
              </w:rPr>
              <w:t>Office (563) 589-4125</w:t>
            </w:r>
          </w:p>
          <w:p w14:paraId="38626FB2" w14:textId="614585CE" w:rsidR="004E6140" w:rsidRPr="00945BEC" w:rsidRDefault="004E6140" w:rsidP="00701B43">
            <w:pPr>
              <w:rPr>
                <w:rFonts w:ascii="Times New Roman" w:hAnsi="Times New Roman"/>
                <w:sz w:val="18"/>
                <w:szCs w:val="18"/>
              </w:rPr>
            </w:pPr>
            <w:r w:rsidRPr="00945BEC">
              <w:rPr>
                <w:rFonts w:ascii="Times New Roman" w:hAnsi="Times New Roman"/>
                <w:sz w:val="18"/>
                <w:szCs w:val="18"/>
              </w:rPr>
              <w:t>Fax (563) 690-6025</w:t>
            </w:r>
          </w:p>
          <w:p w14:paraId="478B5123" w14:textId="6AADF7B4" w:rsidR="00701B43" w:rsidRPr="00945BEC" w:rsidRDefault="004E6140" w:rsidP="00701B43">
            <w:pPr>
              <w:rPr>
                <w:rFonts w:ascii="Times New Roman" w:hAnsi="Times New Roman"/>
                <w:sz w:val="18"/>
                <w:szCs w:val="18"/>
                <w:u w:val="single"/>
              </w:rPr>
            </w:pPr>
            <w:r w:rsidRPr="00945BEC">
              <w:rPr>
                <w:rFonts w:ascii="Times New Roman" w:hAnsi="Times New Roman"/>
                <w:sz w:val="18"/>
                <w:szCs w:val="18"/>
              </w:rPr>
              <w:t>TTY (563) 690-6678</w:t>
            </w:r>
            <w:r w:rsidR="00701B43" w:rsidRPr="00945BEC">
              <w:rPr>
                <w:rFonts w:ascii="Times New Roman" w:hAnsi="Times New Roman"/>
                <w:sz w:val="18"/>
                <w:szCs w:val="18"/>
              </w:rPr>
              <w:t xml:space="preserve">          </w:t>
            </w:r>
            <w:r w:rsidR="00701B43" w:rsidRPr="00945BEC">
              <w:rPr>
                <w:rFonts w:ascii="Times New Roman" w:hAnsi="Times New Roman"/>
                <w:sz w:val="18"/>
                <w:szCs w:val="18"/>
                <w:u w:val="single"/>
              </w:rPr>
              <w:t>humanresources@cityofdubuque.org</w:t>
            </w:r>
          </w:p>
          <w:p w14:paraId="2C40EAD8" w14:textId="708FE30B" w:rsidR="004E6140" w:rsidRPr="00701B43" w:rsidRDefault="00595225" w:rsidP="00AA34E0">
            <w:pPr>
              <w:rPr>
                <w:rFonts w:ascii="Arial" w:hAnsi="Arial" w:cs="Arial"/>
                <w:szCs w:val="20"/>
              </w:rPr>
            </w:pPr>
            <w:hyperlink r:id="rId9" w:history="1">
              <w:r w:rsidR="00701B43" w:rsidRPr="00945BEC">
                <w:rPr>
                  <w:rStyle w:val="Hyperlink"/>
                  <w:rFonts w:ascii="Times New Roman" w:hAnsi="Times New Roman"/>
                  <w:color w:val="auto"/>
                  <w:sz w:val="18"/>
                  <w:szCs w:val="18"/>
                </w:rPr>
                <w:t>www.cityofdubuque.org</w:t>
              </w:r>
            </w:hyperlink>
          </w:p>
        </w:tc>
      </w:tr>
      <w:tr w:rsidR="00701B43" w:rsidRPr="00AF38C8" w14:paraId="7C7A6508" w14:textId="77777777" w:rsidTr="00B22F02">
        <w:trPr>
          <w:trHeight w:val="720"/>
        </w:trPr>
        <w:tc>
          <w:tcPr>
            <w:tcW w:w="5309" w:type="dxa"/>
          </w:tcPr>
          <w:p w14:paraId="1C9C2682" w14:textId="77777777" w:rsidR="00701B43" w:rsidRPr="00AF38C8" w:rsidRDefault="00701B43" w:rsidP="00B22F02">
            <w:pPr>
              <w:rPr>
                <w:rFonts w:ascii="Arial" w:hAnsi="Arial" w:cs="Arial"/>
              </w:rPr>
            </w:pPr>
          </w:p>
        </w:tc>
        <w:tc>
          <w:tcPr>
            <w:tcW w:w="998" w:type="dxa"/>
          </w:tcPr>
          <w:p w14:paraId="2D7DFA75" w14:textId="77777777" w:rsidR="00701B43" w:rsidRPr="00AF38C8" w:rsidRDefault="00701B43" w:rsidP="00B22F02">
            <w:pPr>
              <w:rPr>
                <w:rFonts w:ascii="Arial" w:hAnsi="Arial" w:cs="Arial"/>
              </w:rPr>
            </w:pPr>
          </w:p>
        </w:tc>
        <w:tc>
          <w:tcPr>
            <w:tcW w:w="1275" w:type="dxa"/>
          </w:tcPr>
          <w:p w14:paraId="54FE1AF1" w14:textId="77777777" w:rsidR="00701B43" w:rsidRPr="00AF38C8" w:rsidRDefault="00701B43" w:rsidP="00B22F02">
            <w:pPr>
              <w:rPr>
                <w:rFonts w:ascii="Arial" w:hAnsi="Arial" w:cs="Arial"/>
                <w:szCs w:val="20"/>
              </w:rPr>
            </w:pPr>
          </w:p>
        </w:tc>
        <w:tc>
          <w:tcPr>
            <w:tcW w:w="2768" w:type="dxa"/>
          </w:tcPr>
          <w:p w14:paraId="335C717C" w14:textId="77777777" w:rsidR="00701B43" w:rsidRDefault="00701B43" w:rsidP="00701B43">
            <w:pPr>
              <w:ind w:left="251"/>
              <w:rPr>
                <w:rFonts w:ascii="Times New Roman" w:hAnsi="Times New Roman"/>
                <w:sz w:val="16"/>
                <w:szCs w:val="16"/>
              </w:rPr>
            </w:pPr>
          </w:p>
        </w:tc>
      </w:tr>
    </w:tbl>
    <w:p w14:paraId="5EAF2CA4" w14:textId="06F03496" w:rsidR="00C01351" w:rsidRPr="00502D88" w:rsidRDefault="00AA34E0" w:rsidP="00126F7B">
      <w:pPr>
        <w:widowControl/>
        <w:tabs>
          <w:tab w:val="left" w:pos="-1440"/>
          <w:tab w:val="left" w:pos="5040"/>
        </w:tabs>
        <w:jc w:val="both"/>
        <w:rPr>
          <w:rFonts w:ascii="Arial" w:hAnsi="Arial" w:cs="Arial"/>
          <w:szCs w:val="20"/>
        </w:rPr>
      </w:pPr>
      <w:r>
        <w:rPr>
          <w:rFonts w:ascii="Arial" w:hAnsi="Arial" w:cs="Arial"/>
          <w:szCs w:val="20"/>
        </w:rPr>
        <w:tab/>
      </w:r>
      <w:r w:rsidR="006701DD" w:rsidRPr="00502D88">
        <w:rPr>
          <w:rFonts w:ascii="Arial" w:hAnsi="Arial" w:cs="Arial"/>
          <w:szCs w:val="20"/>
        </w:rPr>
        <w:t>January</w:t>
      </w:r>
      <w:r>
        <w:rPr>
          <w:rFonts w:ascii="Arial" w:hAnsi="Arial" w:cs="Arial"/>
          <w:szCs w:val="20"/>
        </w:rPr>
        <w:t xml:space="preserve"> </w:t>
      </w:r>
      <w:r w:rsidR="00795E05">
        <w:rPr>
          <w:rFonts w:ascii="Arial" w:hAnsi="Arial" w:cs="Arial"/>
          <w:szCs w:val="20"/>
        </w:rPr>
        <w:t>14</w:t>
      </w:r>
      <w:r w:rsidR="006701DD" w:rsidRPr="00502D88">
        <w:rPr>
          <w:rFonts w:ascii="Arial" w:hAnsi="Arial" w:cs="Arial"/>
          <w:szCs w:val="20"/>
        </w:rPr>
        <w:t>, 20</w:t>
      </w:r>
      <w:r w:rsidR="00857143">
        <w:rPr>
          <w:rFonts w:ascii="Arial" w:hAnsi="Arial" w:cs="Arial"/>
          <w:szCs w:val="20"/>
        </w:rPr>
        <w:t>20</w:t>
      </w:r>
    </w:p>
    <w:p w14:paraId="01506813" w14:textId="77777777" w:rsidR="00C01351" w:rsidRPr="006019C1" w:rsidRDefault="00C01351" w:rsidP="00833D2F">
      <w:pPr>
        <w:widowControl/>
        <w:jc w:val="both"/>
        <w:rPr>
          <w:rFonts w:ascii="Arial" w:hAnsi="Arial" w:cs="Arial"/>
          <w:szCs w:val="20"/>
        </w:rPr>
      </w:pPr>
    </w:p>
    <w:p w14:paraId="04B541E0" w14:textId="77777777" w:rsidR="00C01351" w:rsidRPr="006019C1" w:rsidRDefault="00C01351" w:rsidP="00833D2F">
      <w:pPr>
        <w:pStyle w:val="Heading1"/>
        <w:rPr>
          <w:b w:val="0"/>
          <w:bCs w:val="0"/>
          <w:sz w:val="20"/>
          <w:szCs w:val="20"/>
        </w:rPr>
      </w:pPr>
    </w:p>
    <w:p w14:paraId="38ACDEDB" w14:textId="77777777" w:rsidR="00C01351" w:rsidRPr="006019C1" w:rsidRDefault="00C01351" w:rsidP="00833D2F">
      <w:pPr>
        <w:pStyle w:val="Heading1"/>
        <w:tabs>
          <w:tab w:val="left" w:pos="1350"/>
        </w:tabs>
        <w:rPr>
          <w:b w:val="0"/>
          <w:bCs w:val="0"/>
          <w:sz w:val="20"/>
          <w:szCs w:val="20"/>
        </w:rPr>
      </w:pPr>
      <w:r w:rsidRPr="006019C1">
        <w:rPr>
          <w:bCs w:val="0"/>
          <w:sz w:val="20"/>
          <w:szCs w:val="20"/>
        </w:rPr>
        <w:t xml:space="preserve">TO: </w:t>
      </w:r>
      <w:r w:rsidR="00027B6C" w:rsidRPr="006019C1">
        <w:rPr>
          <w:bCs w:val="0"/>
          <w:sz w:val="20"/>
          <w:szCs w:val="20"/>
        </w:rPr>
        <w:tab/>
      </w:r>
      <w:r w:rsidR="003E33EC">
        <w:rPr>
          <w:b w:val="0"/>
          <w:bCs w:val="0"/>
          <w:sz w:val="20"/>
          <w:szCs w:val="20"/>
        </w:rPr>
        <w:t>Interested Persons and Organizations</w:t>
      </w:r>
    </w:p>
    <w:p w14:paraId="5AEE4A89" w14:textId="77777777" w:rsidR="00C01351" w:rsidRPr="006019C1" w:rsidRDefault="00C01351" w:rsidP="00833D2F">
      <w:pPr>
        <w:widowControl/>
        <w:tabs>
          <w:tab w:val="left" w:pos="1350"/>
        </w:tabs>
        <w:jc w:val="both"/>
        <w:rPr>
          <w:rFonts w:ascii="Arial" w:hAnsi="Arial" w:cs="Arial"/>
          <w:szCs w:val="20"/>
        </w:rPr>
      </w:pPr>
    </w:p>
    <w:p w14:paraId="02AE5598" w14:textId="77777777" w:rsidR="00C01351" w:rsidRPr="006019C1" w:rsidRDefault="00C01351" w:rsidP="00833D2F">
      <w:pPr>
        <w:widowControl/>
        <w:tabs>
          <w:tab w:val="left" w:pos="-1440"/>
          <w:tab w:val="left" w:pos="1350"/>
        </w:tabs>
        <w:ind w:left="1440" w:hanging="1440"/>
        <w:jc w:val="both"/>
        <w:rPr>
          <w:rFonts w:ascii="Arial" w:hAnsi="Arial" w:cs="Arial"/>
          <w:szCs w:val="20"/>
        </w:rPr>
      </w:pPr>
      <w:r w:rsidRPr="006019C1">
        <w:rPr>
          <w:rFonts w:ascii="Arial" w:hAnsi="Arial" w:cs="Arial"/>
          <w:b/>
          <w:szCs w:val="20"/>
        </w:rPr>
        <w:t xml:space="preserve">FROM:  </w:t>
      </w:r>
      <w:r w:rsidR="00027B6C" w:rsidRPr="006019C1">
        <w:rPr>
          <w:rFonts w:ascii="Arial" w:hAnsi="Arial" w:cs="Arial"/>
          <w:b/>
          <w:szCs w:val="20"/>
        </w:rPr>
        <w:tab/>
      </w:r>
      <w:r w:rsidRPr="006019C1">
        <w:rPr>
          <w:rFonts w:ascii="Arial" w:hAnsi="Arial" w:cs="Arial"/>
          <w:szCs w:val="20"/>
        </w:rPr>
        <w:t>City of Dubuque Personnel Office</w:t>
      </w:r>
    </w:p>
    <w:p w14:paraId="75166A4D" w14:textId="77777777" w:rsidR="00C01351" w:rsidRPr="006019C1" w:rsidRDefault="00C01351" w:rsidP="00833D2F">
      <w:pPr>
        <w:widowControl/>
        <w:tabs>
          <w:tab w:val="left" w:pos="1350"/>
        </w:tabs>
        <w:jc w:val="both"/>
        <w:rPr>
          <w:rFonts w:ascii="Arial" w:hAnsi="Arial" w:cs="Arial"/>
          <w:szCs w:val="20"/>
        </w:rPr>
      </w:pPr>
    </w:p>
    <w:p w14:paraId="77F9141E" w14:textId="77777777" w:rsidR="00C01351" w:rsidRPr="006019C1" w:rsidRDefault="00A3302A" w:rsidP="00833D2F">
      <w:pPr>
        <w:widowControl/>
        <w:tabs>
          <w:tab w:val="left" w:pos="-1440"/>
          <w:tab w:val="left" w:pos="-720"/>
          <w:tab w:val="left" w:pos="0"/>
          <w:tab w:val="left" w:pos="720"/>
          <w:tab w:val="left" w:pos="1350"/>
          <w:tab w:val="left" w:pos="1440"/>
          <w:tab w:val="center" w:pos="4680"/>
        </w:tabs>
        <w:ind w:left="1440" w:hanging="1440"/>
        <w:jc w:val="both"/>
        <w:rPr>
          <w:rFonts w:ascii="Arial" w:hAnsi="Arial" w:cs="Arial"/>
          <w:szCs w:val="20"/>
        </w:rPr>
      </w:pPr>
      <w:r w:rsidRPr="006019C1">
        <w:rPr>
          <w:rFonts w:ascii="Arial" w:hAnsi="Arial" w:cs="Arial"/>
          <w:b/>
          <w:szCs w:val="20"/>
        </w:rPr>
        <w:t>SUBJECT</w:t>
      </w:r>
      <w:r w:rsidR="002C7B95" w:rsidRPr="006019C1">
        <w:rPr>
          <w:rFonts w:ascii="Arial" w:hAnsi="Arial" w:cs="Arial"/>
          <w:b/>
          <w:szCs w:val="20"/>
        </w:rPr>
        <w:t xml:space="preserve">:  </w:t>
      </w:r>
      <w:r w:rsidR="00DE1E33" w:rsidRPr="006019C1">
        <w:rPr>
          <w:rFonts w:ascii="Arial" w:hAnsi="Arial" w:cs="Arial"/>
          <w:b/>
          <w:szCs w:val="20"/>
        </w:rPr>
        <w:tab/>
      </w:r>
      <w:r w:rsidR="00C01351" w:rsidRPr="006019C1">
        <w:rPr>
          <w:rFonts w:ascii="Arial" w:hAnsi="Arial" w:cs="Arial"/>
          <w:szCs w:val="20"/>
        </w:rPr>
        <w:t>Job Opportunity</w:t>
      </w:r>
      <w:r w:rsidR="00C01351" w:rsidRPr="006019C1">
        <w:rPr>
          <w:rFonts w:ascii="Arial" w:hAnsi="Arial" w:cs="Arial"/>
          <w:szCs w:val="20"/>
        </w:rPr>
        <w:tab/>
      </w:r>
    </w:p>
    <w:p w14:paraId="2985B551" w14:textId="77777777" w:rsidR="00DE1E33" w:rsidRPr="00FC32BB" w:rsidRDefault="00DE1E33" w:rsidP="00833D2F">
      <w:pPr>
        <w:widowControl/>
        <w:tabs>
          <w:tab w:val="left" w:pos="-1440"/>
          <w:tab w:val="left" w:pos="-720"/>
          <w:tab w:val="left" w:pos="0"/>
          <w:tab w:val="left" w:pos="720"/>
          <w:tab w:val="left" w:pos="1440"/>
          <w:tab w:val="center" w:pos="4680"/>
        </w:tabs>
        <w:ind w:left="1440" w:hanging="1440"/>
        <w:jc w:val="both"/>
        <w:rPr>
          <w:rFonts w:ascii="Arial" w:hAnsi="Arial" w:cs="Arial"/>
          <w:szCs w:val="20"/>
        </w:rPr>
      </w:pPr>
    </w:p>
    <w:p w14:paraId="0989A5FE" w14:textId="77777777" w:rsidR="005A4BF7" w:rsidRPr="00FC32BB" w:rsidRDefault="008576FA" w:rsidP="00833D2F">
      <w:pPr>
        <w:pStyle w:val="Heading1"/>
        <w:jc w:val="center"/>
        <w:rPr>
          <w:bCs w:val="0"/>
          <w:sz w:val="20"/>
          <w:szCs w:val="20"/>
          <w:u w:val="single"/>
        </w:rPr>
      </w:pPr>
      <w:r w:rsidRPr="00FC32BB">
        <w:rPr>
          <w:bCs w:val="0"/>
          <w:sz w:val="20"/>
          <w:szCs w:val="20"/>
          <w:u w:val="single"/>
        </w:rPr>
        <w:t>ENVIRONMENTAL SANITARIAN</w:t>
      </w:r>
    </w:p>
    <w:p w14:paraId="00B1B248" w14:textId="77777777" w:rsidR="00DE1E33" w:rsidRPr="00FC32BB" w:rsidRDefault="00DE1E33" w:rsidP="00833D2F">
      <w:pPr>
        <w:widowControl/>
        <w:tabs>
          <w:tab w:val="center" w:pos="4680"/>
        </w:tabs>
        <w:jc w:val="both"/>
        <w:rPr>
          <w:rFonts w:ascii="Arial" w:hAnsi="Arial" w:cs="Arial"/>
          <w:szCs w:val="20"/>
        </w:rPr>
      </w:pPr>
    </w:p>
    <w:p w14:paraId="3C111FB1" w14:textId="18E6412F" w:rsidR="00A76BE3" w:rsidRPr="00FC32BB" w:rsidRDefault="005A4BF7" w:rsidP="004E6140">
      <w:pPr>
        <w:widowControl/>
        <w:tabs>
          <w:tab w:val="right" w:pos="9450"/>
        </w:tabs>
        <w:jc w:val="both"/>
        <w:rPr>
          <w:rFonts w:ascii="Arial" w:hAnsi="Arial" w:cs="Arial"/>
          <w:szCs w:val="20"/>
        </w:rPr>
      </w:pPr>
      <w:r w:rsidRPr="00FC32BB">
        <w:rPr>
          <w:rFonts w:ascii="Arial" w:hAnsi="Arial" w:cs="Arial"/>
          <w:b/>
          <w:szCs w:val="20"/>
          <w:u w:val="single"/>
        </w:rPr>
        <w:t>DEPARTMENT:</w:t>
      </w:r>
      <w:r w:rsidRPr="00FC32BB">
        <w:rPr>
          <w:rFonts w:ascii="Arial" w:hAnsi="Arial" w:cs="Arial"/>
          <w:b/>
          <w:szCs w:val="20"/>
        </w:rPr>
        <w:t xml:space="preserve">  </w:t>
      </w:r>
      <w:r w:rsidR="008576FA" w:rsidRPr="00FC32BB">
        <w:rPr>
          <w:rFonts w:ascii="Arial" w:hAnsi="Arial" w:cs="Arial"/>
          <w:szCs w:val="20"/>
        </w:rPr>
        <w:t>Health</w:t>
      </w:r>
      <w:r w:rsidR="00B77DC1" w:rsidRPr="00FC32BB">
        <w:rPr>
          <w:rFonts w:ascii="Arial" w:hAnsi="Arial" w:cs="Arial"/>
          <w:szCs w:val="20"/>
        </w:rPr>
        <w:t xml:space="preserve"> Services</w:t>
      </w:r>
      <w:r w:rsidR="006019C1" w:rsidRPr="00FC32BB">
        <w:rPr>
          <w:rFonts w:ascii="Arial" w:hAnsi="Arial" w:cs="Arial"/>
          <w:szCs w:val="20"/>
        </w:rPr>
        <w:tab/>
      </w:r>
      <w:r w:rsidR="008576FA" w:rsidRPr="00FC32BB">
        <w:rPr>
          <w:rFonts w:ascii="Arial" w:hAnsi="Arial" w:cs="Arial"/>
          <w:b/>
          <w:szCs w:val="20"/>
          <w:u w:val="single"/>
        </w:rPr>
        <w:t>ANNUAL</w:t>
      </w:r>
      <w:r w:rsidRPr="00FC32BB">
        <w:rPr>
          <w:rFonts w:ascii="Arial" w:hAnsi="Arial" w:cs="Arial"/>
          <w:b/>
          <w:szCs w:val="20"/>
          <w:u w:val="single"/>
        </w:rPr>
        <w:t xml:space="preserve"> SALARY RANGE:</w:t>
      </w:r>
      <w:r w:rsidRPr="00FC32BB">
        <w:rPr>
          <w:rFonts w:ascii="Arial" w:hAnsi="Arial" w:cs="Arial"/>
          <w:b/>
          <w:szCs w:val="20"/>
        </w:rPr>
        <w:t xml:space="preserve"> </w:t>
      </w:r>
      <w:r w:rsidR="004E6140" w:rsidRPr="00FC32BB">
        <w:rPr>
          <w:rFonts w:ascii="Arial" w:hAnsi="Arial" w:cs="Arial"/>
          <w:szCs w:val="20"/>
        </w:rPr>
        <w:t>$</w:t>
      </w:r>
      <w:r w:rsidR="00CD431A" w:rsidRPr="00FC32BB">
        <w:rPr>
          <w:rFonts w:ascii="Arial" w:hAnsi="Arial" w:cs="Arial"/>
          <w:szCs w:val="20"/>
        </w:rPr>
        <w:t>53,5</w:t>
      </w:r>
      <w:r w:rsidR="00780BFF">
        <w:rPr>
          <w:rFonts w:ascii="Arial" w:hAnsi="Arial" w:cs="Arial"/>
          <w:szCs w:val="20"/>
        </w:rPr>
        <w:t>8</w:t>
      </w:r>
      <w:r w:rsidR="00536BA9">
        <w:rPr>
          <w:rFonts w:ascii="Arial" w:hAnsi="Arial" w:cs="Arial"/>
          <w:szCs w:val="20"/>
        </w:rPr>
        <w:t>0</w:t>
      </w:r>
      <w:r w:rsidR="00CD431A" w:rsidRPr="00FC32BB">
        <w:rPr>
          <w:rFonts w:ascii="Arial" w:hAnsi="Arial" w:cs="Arial"/>
          <w:szCs w:val="20"/>
        </w:rPr>
        <w:t xml:space="preserve"> to $69,992</w:t>
      </w:r>
    </w:p>
    <w:p w14:paraId="77F9913B" w14:textId="77777777" w:rsidR="005A4BF7" w:rsidRPr="00FC32BB" w:rsidRDefault="005A4BF7" w:rsidP="008576FA">
      <w:pPr>
        <w:widowControl/>
        <w:spacing w:before="100" w:beforeAutospacing="1" w:after="100" w:afterAutospacing="1"/>
        <w:contextualSpacing/>
        <w:jc w:val="both"/>
        <w:rPr>
          <w:rFonts w:ascii="Arial" w:hAnsi="Arial" w:cs="Arial"/>
          <w:szCs w:val="20"/>
        </w:rPr>
      </w:pPr>
      <w:r w:rsidRPr="00FC32BB">
        <w:rPr>
          <w:rFonts w:ascii="Arial" w:hAnsi="Arial" w:cs="Arial"/>
          <w:szCs w:val="20"/>
        </w:rPr>
        <w:t xml:space="preserve">                           </w:t>
      </w:r>
      <w:r w:rsidRPr="00FC32BB">
        <w:rPr>
          <w:rFonts w:ascii="Arial" w:hAnsi="Arial" w:cs="Arial"/>
          <w:szCs w:val="20"/>
        </w:rPr>
        <w:tab/>
      </w:r>
      <w:r w:rsidRPr="00FC32BB">
        <w:rPr>
          <w:rFonts w:ascii="Arial" w:hAnsi="Arial" w:cs="Arial"/>
          <w:szCs w:val="20"/>
        </w:rPr>
        <w:tab/>
      </w:r>
      <w:r w:rsidRPr="00FC32BB">
        <w:rPr>
          <w:rFonts w:ascii="Arial" w:hAnsi="Arial" w:cs="Arial"/>
          <w:szCs w:val="20"/>
        </w:rPr>
        <w:tab/>
      </w:r>
      <w:r w:rsidRPr="00FC32BB">
        <w:rPr>
          <w:rFonts w:ascii="Arial" w:hAnsi="Arial" w:cs="Arial"/>
          <w:szCs w:val="20"/>
        </w:rPr>
        <w:tab/>
      </w:r>
      <w:r w:rsidRPr="00FC32BB">
        <w:rPr>
          <w:rFonts w:ascii="Arial" w:hAnsi="Arial" w:cs="Arial"/>
          <w:szCs w:val="20"/>
        </w:rPr>
        <w:tab/>
        <w:t xml:space="preserve">                    </w:t>
      </w:r>
    </w:p>
    <w:p w14:paraId="4C9EC93A" w14:textId="77777777" w:rsidR="00FC32BB" w:rsidRPr="00FC32BB" w:rsidRDefault="00FC32BB" w:rsidP="006E4C66">
      <w:pPr>
        <w:spacing w:before="100" w:beforeAutospacing="1" w:after="100" w:afterAutospacing="1"/>
        <w:contextualSpacing/>
        <w:jc w:val="both"/>
        <w:rPr>
          <w:rFonts w:ascii="Arial" w:hAnsi="Arial" w:cs="Arial"/>
          <w:szCs w:val="20"/>
        </w:rPr>
      </w:pPr>
      <w:r w:rsidRPr="00FC32BB">
        <w:rPr>
          <w:rFonts w:ascii="Arial" w:hAnsi="Arial" w:cs="Arial"/>
          <w:b/>
          <w:szCs w:val="20"/>
          <w:u w:val="single"/>
        </w:rPr>
        <w:t>GENERAL STATEMENT OF DUTIES</w:t>
      </w:r>
      <w:r w:rsidRPr="00FC32BB">
        <w:rPr>
          <w:rFonts w:ascii="Arial" w:hAnsi="Arial" w:cs="Arial"/>
          <w:b/>
          <w:szCs w:val="20"/>
        </w:rPr>
        <w:t>:</w:t>
      </w:r>
      <w:r w:rsidRPr="00FC32BB">
        <w:rPr>
          <w:rFonts w:ascii="Arial" w:hAnsi="Arial" w:cs="Arial"/>
          <w:szCs w:val="20"/>
        </w:rPr>
        <w:t xml:space="preserve">  Performs </w:t>
      </w:r>
      <w:bookmarkStart w:id="0" w:name="_Hlk29824317"/>
      <w:r w:rsidRPr="00FC32BB">
        <w:rPr>
          <w:rFonts w:ascii="Arial" w:hAnsi="Arial" w:cs="Arial"/>
          <w:szCs w:val="20"/>
        </w:rPr>
        <w:t>technical inspection work involving the enforcement of state and local laws, ordinances and regulations as part of the city’s health services programs</w:t>
      </w:r>
      <w:bookmarkEnd w:id="0"/>
      <w:r w:rsidRPr="00FC32BB">
        <w:rPr>
          <w:rFonts w:ascii="Arial" w:hAnsi="Arial" w:cs="Arial"/>
          <w:szCs w:val="20"/>
        </w:rPr>
        <w:t>; performs related work as required.</w:t>
      </w:r>
    </w:p>
    <w:p w14:paraId="029A8A85" w14:textId="77777777" w:rsidR="00FC32BB" w:rsidRPr="00FC32BB" w:rsidRDefault="00FC32BB" w:rsidP="00FC32BB">
      <w:pPr>
        <w:spacing w:before="100" w:beforeAutospacing="1" w:after="100" w:afterAutospacing="1"/>
        <w:contextualSpacing/>
        <w:jc w:val="both"/>
        <w:rPr>
          <w:rFonts w:ascii="Arial" w:hAnsi="Arial" w:cs="Arial"/>
          <w:szCs w:val="20"/>
        </w:rPr>
      </w:pPr>
    </w:p>
    <w:p w14:paraId="7DC0C703" w14:textId="77777777" w:rsidR="00FC32BB" w:rsidRPr="00FC32BB" w:rsidRDefault="00FC32BB" w:rsidP="00FC32BB">
      <w:pPr>
        <w:spacing w:before="100" w:beforeAutospacing="1" w:after="100" w:afterAutospacing="1"/>
        <w:contextualSpacing/>
        <w:jc w:val="both"/>
        <w:rPr>
          <w:rFonts w:ascii="Arial" w:hAnsi="Arial" w:cs="Arial"/>
          <w:szCs w:val="20"/>
        </w:rPr>
      </w:pPr>
      <w:r w:rsidRPr="00FC32BB">
        <w:rPr>
          <w:rFonts w:ascii="Arial" w:hAnsi="Arial" w:cs="Arial"/>
          <w:b/>
          <w:szCs w:val="20"/>
          <w:u w:val="single"/>
        </w:rPr>
        <w:t>DISTINGIUSHING FEATURES OF THE CLASS</w:t>
      </w:r>
      <w:r w:rsidRPr="00FC32BB">
        <w:rPr>
          <w:rFonts w:ascii="Arial" w:hAnsi="Arial" w:cs="Arial"/>
          <w:b/>
          <w:szCs w:val="20"/>
        </w:rPr>
        <w:t>:</w:t>
      </w:r>
      <w:r w:rsidRPr="00FC32BB">
        <w:rPr>
          <w:rFonts w:ascii="Arial" w:hAnsi="Arial" w:cs="Arial"/>
          <w:szCs w:val="20"/>
        </w:rPr>
        <w:t xml:space="preserve">  Work in this class involves responsibility for the enforcement of applicable state statutes and municipal public health ordinances, codes and regulations.  General programs and policies are determined by the department manager and specific decisions are made in accordance with applicable ordinances codes and regulations.  Employees in this class have considerable freedom and are expected to exercise independent judgment.  Work is supervised by the department manager who reviews work through conferences, written and verbal reports and results achieved.</w:t>
      </w:r>
    </w:p>
    <w:p w14:paraId="679FAEDB" w14:textId="77777777" w:rsidR="00FC32BB" w:rsidRPr="00FC32BB" w:rsidRDefault="00FC32BB" w:rsidP="00FC32BB">
      <w:pPr>
        <w:spacing w:before="100" w:beforeAutospacing="1" w:after="100" w:afterAutospacing="1"/>
        <w:contextualSpacing/>
        <w:jc w:val="both"/>
        <w:rPr>
          <w:rFonts w:ascii="Arial" w:hAnsi="Arial" w:cs="Arial"/>
          <w:szCs w:val="20"/>
        </w:rPr>
      </w:pPr>
    </w:p>
    <w:p w14:paraId="7404068F" w14:textId="77777777" w:rsidR="00FC32BB" w:rsidRPr="00FC32BB" w:rsidRDefault="00FC32BB" w:rsidP="00FC32BB">
      <w:pPr>
        <w:spacing w:before="100" w:beforeAutospacing="1" w:after="100" w:afterAutospacing="1"/>
        <w:contextualSpacing/>
        <w:jc w:val="both"/>
        <w:rPr>
          <w:rFonts w:ascii="Arial" w:hAnsi="Arial" w:cs="Arial"/>
          <w:b/>
          <w:szCs w:val="20"/>
          <w:u w:val="single"/>
        </w:rPr>
      </w:pPr>
      <w:r w:rsidRPr="00FC32BB">
        <w:rPr>
          <w:rFonts w:ascii="Arial" w:hAnsi="Arial" w:cs="Arial"/>
          <w:b/>
          <w:szCs w:val="20"/>
          <w:u w:val="single"/>
        </w:rPr>
        <w:t xml:space="preserve">EXAMPLES OF WORK (ILLUSTRATIVE ONLY):  </w:t>
      </w:r>
    </w:p>
    <w:p w14:paraId="597C9794" w14:textId="77777777" w:rsidR="00FC32BB" w:rsidRPr="00FC32BB" w:rsidRDefault="00FC32BB" w:rsidP="00FC32BB">
      <w:pPr>
        <w:spacing w:before="100" w:beforeAutospacing="1" w:after="100" w:afterAutospacing="1"/>
        <w:contextualSpacing/>
        <w:jc w:val="both"/>
        <w:rPr>
          <w:rFonts w:ascii="Arial" w:hAnsi="Arial" w:cs="Arial"/>
          <w:b/>
          <w:szCs w:val="20"/>
          <w:u w:val="single"/>
        </w:rPr>
      </w:pPr>
    </w:p>
    <w:p w14:paraId="1BCFFDE2" w14:textId="77777777" w:rsidR="00FC32BB" w:rsidRPr="00FC32BB" w:rsidRDefault="00FC32BB" w:rsidP="00FC32BB">
      <w:pPr>
        <w:spacing w:before="100" w:beforeAutospacing="1" w:after="100" w:afterAutospacing="1"/>
        <w:contextualSpacing/>
        <w:jc w:val="both"/>
        <w:rPr>
          <w:rFonts w:ascii="Arial" w:hAnsi="Arial" w:cs="Arial"/>
          <w:szCs w:val="20"/>
        </w:rPr>
      </w:pPr>
      <w:r w:rsidRPr="00FC32BB">
        <w:rPr>
          <w:rFonts w:ascii="Arial" w:hAnsi="Arial" w:cs="Arial"/>
          <w:b/>
          <w:szCs w:val="20"/>
          <w:u w:val="single"/>
        </w:rPr>
        <w:t>ESSENTIAL:</w:t>
      </w:r>
      <w:r w:rsidRPr="00FC32BB">
        <w:rPr>
          <w:rFonts w:ascii="Arial" w:hAnsi="Arial" w:cs="Arial"/>
          <w:szCs w:val="20"/>
        </w:rPr>
        <w:t xml:space="preserve">  </w:t>
      </w:r>
    </w:p>
    <w:p w14:paraId="154B76E9"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Inspects public and institutional food establishments</w:t>
      </w:r>
    </w:p>
    <w:p w14:paraId="0B1D77C7"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Inspects environmental nuisances (examples; garbage, stagnant water, air pollution, noise, hazardous waste, oil spills, fish kills, illegal dumping, licensed refuse haulers, inadequate private onsite sewage disposal facilities and private water supplies)</w:t>
      </w:r>
    </w:p>
    <w:p w14:paraId="0488CA70"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Inspects public swimming pools and spas</w:t>
      </w:r>
    </w:p>
    <w:p w14:paraId="0ECAE68F"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Inspects licensed public lodging facilities</w:t>
      </w:r>
    </w:p>
    <w:p w14:paraId="18FBB473"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Inspects tattoo establishments</w:t>
      </w:r>
    </w:p>
    <w:p w14:paraId="0B46519C"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Interprets the various health requirements to the media and through contacts with community groups and food service workers</w:t>
      </w:r>
    </w:p>
    <w:p w14:paraId="23B57922"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Appears in court as a witness against persons who violate municipal public health ordinances</w:t>
      </w:r>
    </w:p>
    <w:p w14:paraId="03F4CE52" w14:textId="77777777" w:rsidR="00FC32BB" w:rsidRPr="00FC32BB" w:rsidRDefault="00FC32BB" w:rsidP="00FC32BB">
      <w:pPr>
        <w:numPr>
          <w:ilvl w:val="0"/>
          <w:numId w:val="5"/>
        </w:numPr>
        <w:spacing w:before="100" w:beforeAutospacing="1" w:after="100" w:afterAutospacing="1"/>
        <w:contextualSpacing/>
        <w:jc w:val="both"/>
        <w:rPr>
          <w:rFonts w:ascii="Arial" w:hAnsi="Arial" w:cs="Arial"/>
          <w:szCs w:val="20"/>
        </w:rPr>
      </w:pPr>
      <w:r w:rsidRPr="00FC32BB">
        <w:rPr>
          <w:rFonts w:ascii="Arial" w:hAnsi="Arial" w:cs="Arial"/>
          <w:szCs w:val="20"/>
        </w:rPr>
        <w:t>Assesses residential units/homes for lead and health hazards</w:t>
      </w:r>
    </w:p>
    <w:p w14:paraId="619BBF68" w14:textId="77777777" w:rsidR="00FC32BB" w:rsidRPr="00FC32BB" w:rsidRDefault="00FC32BB" w:rsidP="00FC32BB">
      <w:pPr>
        <w:spacing w:before="100" w:beforeAutospacing="1" w:after="100" w:afterAutospacing="1"/>
        <w:contextualSpacing/>
        <w:jc w:val="both"/>
        <w:rPr>
          <w:rFonts w:ascii="Arial" w:hAnsi="Arial" w:cs="Arial"/>
          <w:szCs w:val="20"/>
        </w:rPr>
      </w:pPr>
    </w:p>
    <w:p w14:paraId="2F0AEBA6" w14:textId="77777777" w:rsidR="00FC32BB" w:rsidRPr="00FC32BB" w:rsidRDefault="00FC32BB" w:rsidP="00FC32BB">
      <w:pPr>
        <w:spacing w:before="100" w:beforeAutospacing="1" w:after="100" w:afterAutospacing="1"/>
        <w:contextualSpacing/>
        <w:jc w:val="both"/>
        <w:rPr>
          <w:rFonts w:ascii="Arial" w:hAnsi="Arial" w:cs="Arial"/>
          <w:b/>
          <w:szCs w:val="20"/>
          <w:u w:val="single"/>
        </w:rPr>
      </w:pPr>
      <w:r w:rsidRPr="00FC32BB">
        <w:rPr>
          <w:rFonts w:ascii="Arial" w:hAnsi="Arial" w:cs="Arial"/>
          <w:b/>
          <w:szCs w:val="20"/>
          <w:u w:val="single"/>
        </w:rPr>
        <w:t xml:space="preserve">KNOWLEDGE, SKILLS AND ABILITIES:  </w:t>
      </w:r>
    </w:p>
    <w:p w14:paraId="50FF043D" w14:textId="77777777" w:rsidR="00FC32BB" w:rsidRPr="00FC32BB" w:rsidRDefault="00FC32BB" w:rsidP="00FC32BB">
      <w:pPr>
        <w:spacing w:before="100" w:beforeAutospacing="1" w:after="100" w:afterAutospacing="1"/>
        <w:contextualSpacing/>
        <w:jc w:val="both"/>
        <w:rPr>
          <w:rFonts w:ascii="Arial" w:hAnsi="Arial" w:cs="Arial"/>
          <w:b/>
          <w:szCs w:val="20"/>
          <w:u w:val="single"/>
        </w:rPr>
      </w:pPr>
    </w:p>
    <w:p w14:paraId="62527632" w14:textId="77777777" w:rsidR="00FC32BB" w:rsidRPr="00FC32BB" w:rsidRDefault="00FC32BB" w:rsidP="00FC32BB">
      <w:pPr>
        <w:spacing w:before="100" w:beforeAutospacing="1" w:after="100" w:afterAutospacing="1"/>
        <w:contextualSpacing/>
        <w:jc w:val="both"/>
        <w:rPr>
          <w:rFonts w:ascii="Arial" w:hAnsi="Arial" w:cs="Arial"/>
          <w:strike/>
          <w:color w:val="FF0000"/>
          <w:szCs w:val="20"/>
        </w:rPr>
      </w:pPr>
      <w:r w:rsidRPr="00FC32BB">
        <w:rPr>
          <w:rFonts w:ascii="Arial" w:hAnsi="Arial" w:cs="Arial"/>
          <w:b/>
          <w:szCs w:val="20"/>
          <w:u w:val="single"/>
        </w:rPr>
        <w:t>ESSENTIAL:</w:t>
      </w:r>
      <w:r w:rsidRPr="00FC32BB">
        <w:rPr>
          <w:rFonts w:ascii="Arial" w:hAnsi="Arial" w:cs="Arial"/>
          <w:szCs w:val="20"/>
        </w:rPr>
        <w:t xml:space="preserve">  </w:t>
      </w:r>
    </w:p>
    <w:p w14:paraId="108D346F"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Knowledge of municipal health ordinances, state statutes and regulations as they apply to public health.</w:t>
      </w:r>
    </w:p>
    <w:p w14:paraId="142138C1"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Knowledge of the modern principles, techniques, practices and objectives of environmental health and public health</w:t>
      </w:r>
    </w:p>
    <w:p w14:paraId="598B00F4"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Ability to enforce municipal public health ordinances, state statutes and regulations, tactfully, firmly and impartially, while maintaining effective working relations with the public</w:t>
      </w:r>
    </w:p>
    <w:p w14:paraId="44B07D5D" w14:textId="77777777" w:rsidR="00FC32BB" w:rsidRPr="00FC32BB" w:rsidRDefault="00FC32BB" w:rsidP="00FC32BB">
      <w:pPr>
        <w:spacing w:before="100" w:beforeAutospacing="1" w:after="100" w:afterAutospacing="1"/>
        <w:ind w:left="773"/>
        <w:contextualSpacing/>
        <w:jc w:val="both"/>
        <w:rPr>
          <w:rFonts w:ascii="Arial" w:hAnsi="Arial" w:cs="Arial"/>
          <w:szCs w:val="20"/>
        </w:rPr>
      </w:pPr>
    </w:p>
    <w:p w14:paraId="41C621C4" w14:textId="77777777" w:rsidR="00FC32BB" w:rsidRPr="00FC32BB" w:rsidRDefault="00FC32BB" w:rsidP="00595225">
      <w:pPr>
        <w:spacing w:before="100" w:beforeAutospacing="1" w:after="100" w:afterAutospacing="1"/>
        <w:ind w:left="53"/>
        <w:contextualSpacing/>
        <w:jc w:val="both"/>
        <w:rPr>
          <w:rFonts w:ascii="Arial" w:hAnsi="Arial" w:cs="Arial"/>
          <w:szCs w:val="20"/>
        </w:rPr>
      </w:pPr>
      <w:r w:rsidRPr="00FC32BB">
        <w:rPr>
          <w:rFonts w:ascii="Arial" w:hAnsi="Arial" w:cs="Arial"/>
          <w:szCs w:val="20"/>
        </w:rPr>
        <w:lastRenderedPageBreak/>
        <w:t>Utilize the following Competencies:</w:t>
      </w:r>
    </w:p>
    <w:p w14:paraId="690A32E5"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Problem sensitivity</w:t>
      </w:r>
    </w:p>
    <w:p w14:paraId="474F5B19"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Written comprehension</w:t>
      </w:r>
    </w:p>
    <w:p w14:paraId="4A66BB1A"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Reading comprehension</w:t>
      </w:r>
    </w:p>
    <w:p w14:paraId="6224B94C"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Oral expression</w:t>
      </w:r>
    </w:p>
    <w:p w14:paraId="35E5852E"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Oral comprehension</w:t>
      </w:r>
    </w:p>
    <w:p w14:paraId="4133171E"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Deductive reasoning</w:t>
      </w:r>
    </w:p>
    <w:p w14:paraId="600AB8D5"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Near vision</w:t>
      </w:r>
    </w:p>
    <w:p w14:paraId="1661A28A"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Investigate legal issues</w:t>
      </w:r>
    </w:p>
    <w:p w14:paraId="3AA555D6"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Testify at legal or legislative proceedings</w:t>
      </w:r>
    </w:p>
    <w:p w14:paraId="73DAB414"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Maintain data and information system databases</w:t>
      </w:r>
    </w:p>
    <w:p w14:paraId="283B4C18"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Prepare regulatory or compliance documentation</w:t>
      </w:r>
    </w:p>
    <w:p w14:paraId="05E2ECB2" w14:textId="77777777" w:rsidR="00FC32BB" w:rsidRPr="00FC32BB" w:rsidRDefault="00FC32BB" w:rsidP="00FC32BB">
      <w:pPr>
        <w:spacing w:before="100" w:beforeAutospacing="1" w:after="100" w:afterAutospacing="1"/>
        <w:ind w:left="773"/>
        <w:contextualSpacing/>
        <w:jc w:val="both"/>
        <w:rPr>
          <w:rFonts w:ascii="Arial" w:hAnsi="Arial" w:cs="Arial"/>
          <w:szCs w:val="20"/>
        </w:rPr>
      </w:pPr>
    </w:p>
    <w:p w14:paraId="6D9F1013" w14:textId="77777777" w:rsidR="00FC32BB" w:rsidRPr="00FC32BB" w:rsidRDefault="00FC32BB" w:rsidP="00FC32BB">
      <w:pPr>
        <w:spacing w:before="100" w:beforeAutospacing="1" w:after="100" w:afterAutospacing="1"/>
        <w:contextualSpacing/>
        <w:jc w:val="both"/>
        <w:rPr>
          <w:rFonts w:ascii="Arial" w:hAnsi="Arial" w:cs="Arial"/>
          <w:b/>
          <w:bCs/>
          <w:szCs w:val="20"/>
          <w:u w:val="single"/>
        </w:rPr>
      </w:pPr>
      <w:r w:rsidRPr="00FC32BB">
        <w:rPr>
          <w:rFonts w:ascii="Arial" w:hAnsi="Arial" w:cs="Arial"/>
          <w:b/>
          <w:bCs/>
          <w:szCs w:val="20"/>
          <w:u w:val="single"/>
        </w:rPr>
        <w:t>DEMONSTRATE THE ABILITY TO:</w:t>
      </w:r>
    </w:p>
    <w:p w14:paraId="0A389793" w14:textId="77777777" w:rsidR="00FC32BB" w:rsidRPr="00FC32BB" w:rsidRDefault="00FC32BB" w:rsidP="00FC32BB">
      <w:pPr>
        <w:numPr>
          <w:ilvl w:val="0"/>
          <w:numId w:val="7"/>
        </w:numPr>
        <w:spacing w:before="100" w:beforeAutospacing="1" w:after="100" w:afterAutospacing="1"/>
        <w:contextualSpacing/>
        <w:jc w:val="both"/>
        <w:rPr>
          <w:rFonts w:ascii="Arial" w:hAnsi="Arial" w:cs="Arial"/>
          <w:szCs w:val="20"/>
        </w:rPr>
      </w:pPr>
      <w:r w:rsidRPr="00FC32BB">
        <w:rPr>
          <w:rFonts w:ascii="Arial" w:hAnsi="Arial" w:cs="Arial"/>
          <w:szCs w:val="20"/>
        </w:rPr>
        <w:t>Establish and maintain effective working relationships with the general public, representatives of other agencies and employees</w:t>
      </w:r>
    </w:p>
    <w:p w14:paraId="381BA0D2"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Express oneself clearly and concisely</w:t>
      </w:r>
    </w:p>
    <w:p w14:paraId="16F55788"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Study, analyze and compile technical information through critical thinking, active listening, speaking, monitoring, active learning, complex problem solving and writing. and compile technical and statistical information and make recommendations from such data</w:t>
      </w:r>
    </w:p>
    <w:p w14:paraId="5D2BBB92"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Utilize a computer, and software for tracking, monitoring, and documentation, web-based software for inspections, e-mail, and other basic computer functions</w:t>
      </w:r>
    </w:p>
    <w:p w14:paraId="71C7AE99" w14:textId="77777777" w:rsidR="00FC32BB" w:rsidRPr="00FC32BB" w:rsidRDefault="00FC32BB" w:rsidP="00FC32BB">
      <w:pPr>
        <w:numPr>
          <w:ilvl w:val="0"/>
          <w:numId w:val="6"/>
        </w:numPr>
        <w:spacing w:before="100" w:beforeAutospacing="1" w:after="100" w:afterAutospacing="1"/>
        <w:contextualSpacing/>
        <w:jc w:val="both"/>
        <w:rPr>
          <w:rFonts w:ascii="Arial" w:hAnsi="Arial" w:cs="Arial"/>
          <w:szCs w:val="20"/>
        </w:rPr>
      </w:pPr>
      <w:r w:rsidRPr="00FC32BB">
        <w:rPr>
          <w:rFonts w:ascii="Arial" w:hAnsi="Arial" w:cs="Arial"/>
          <w:szCs w:val="20"/>
        </w:rPr>
        <w:t>Utilize multi forms of technology daily including computer, tablet, smartphone and various software and databases</w:t>
      </w:r>
    </w:p>
    <w:p w14:paraId="14820644" w14:textId="77777777" w:rsidR="00FC32BB" w:rsidRPr="00FC32BB" w:rsidRDefault="00FC32BB" w:rsidP="00FC32BB">
      <w:pPr>
        <w:numPr>
          <w:ilvl w:val="0"/>
          <w:numId w:val="6"/>
        </w:numPr>
        <w:tabs>
          <w:tab w:val="left" w:pos="-1080"/>
          <w:tab w:val="left" w:pos="-720"/>
          <w:tab w:val="left" w:pos="0"/>
          <w:tab w:val="left" w:pos="720"/>
          <w:tab w:val="left" w:pos="1440"/>
          <w:tab w:val="left" w:pos="2160"/>
          <w:tab w:val="left" w:pos="2880"/>
          <w:tab w:val="left" w:pos="3600"/>
          <w:tab w:val="left" w:pos="3960"/>
        </w:tabs>
        <w:contextualSpacing/>
        <w:rPr>
          <w:rFonts w:ascii="Arial" w:hAnsi="Arial" w:cs="Arial"/>
          <w:szCs w:val="20"/>
        </w:rPr>
      </w:pPr>
      <w:r w:rsidRPr="00FC32BB">
        <w:rPr>
          <w:rFonts w:ascii="Arial" w:hAnsi="Arial" w:cs="Arial"/>
          <w:szCs w:val="20"/>
        </w:rPr>
        <w:t xml:space="preserve">Demonstrated ability to follow a management style that is input oriented and values equity, problem solving and the development of partnerships; </w:t>
      </w:r>
    </w:p>
    <w:p w14:paraId="5B371AB8" w14:textId="77777777" w:rsidR="00FC32BB" w:rsidRPr="00FC32BB" w:rsidRDefault="00FC32BB" w:rsidP="00FC32BB">
      <w:pPr>
        <w:numPr>
          <w:ilvl w:val="0"/>
          <w:numId w:val="6"/>
        </w:numPr>
        <w:tabs>
          <w:tab w:val="left" w:pos="-1080"/>
          <w:tab w:val="left" w:pos="-720"/>
          <w:tab w:val="left" w:pos="0"/>
          <w:tab w:val="left" w:pos="720"/>
          <w:tab w:val="left" w:pos="1440"/>
          <w:tab w:val="left" w:pos="2160"/>
          <w:tab w:val="left" w:pos="2880"/>
          <w:tab w:val="left" w:pos="3600"/>
          <w:tab w:val="left" w:pos="3960"/>
        </w:tabs>
        <w:contextualSpacing/>
        <w:rPr>
          <w:rFonts w:ascii="Arial" w:hAnsi="Arial" w:cs="Arial"/>
          <w:szCs w:val="20"/>
        </w:rPr>
      </w:pPr>
      <w:r w:rsidRPr="00FC32BB">
        <w:rPr>
          <w:rFonts w:ascii="Arial" w:hAnsi="Arial" w:cs="Arial"/>
          <w:szCs w:val="20"/>
        </w:rPr>
        <w:t xml:space="preserve">Demonstrated ability to be a team player; </w:t>
      </w:r>
    </w:p>
    <w:p w14:paraId="6C08F1A3" w14:textId="77777777" w:rsidR="00FC32BB" w:rsidRPr="00FC32BB" w:rsidRDefault="00FC32BB" w:rsidP="00FC32BB">
      <w:pPr>
        <w:numPr>
          <w:ilvl w:val="0"/>
          <w:numId w:val="6"/>
        </w:numPr>
        <w:tabs>
          <w:tab w:val="left" w:pos="-1080"/>
          <w:tab w:val="left" w:pos="-720"/>
          <w:tab w:val="left" w:pos="0"/>
          <w:tab w:val="left" w:pos="720"/>
          <w:tab w:val="left" w:pos="1440"/>
          <w:tab w:val="left" w:pos="2160"/>
          <w:tab w:val="left" w:pos="2880"/>
          <w:tab w:val="left" w:pos="3600"/>
          <w:tab w:val="left" w:pos="3960"/>
        </w:tabs>
        <w:contextualSpacing/>
        <w:jc w:val="both"/>
        <w:rPr>
          <w:rFonts w:ascii="Arial" w:hAnsi="Arial" w:cs="Arial"/>
          <w:szCs w:val="20"/>
        </w:rPr>
      </w:pPr>
      <w:r w:rsidRPr="00FC32BB">
        <w:rPr>
          <w:rFonts w:ascii="Arial" w:hAnsi="Arial" w:cs="Arial"/>
          <w:szCs w:val="20"/>
        </w:rPr>
        <w:t>Desire to be part of an organization that values service, people, integrity, responsibility, innovation, and teamwork.</w:t>
      </w:r>
    </w:p>
    <w:p w14:paraId="2E2AF087" w14:textId="77777777" w:rsidR="00FC32BB" w:rsidRPr="00FC32BB" w:rsidRDefault="00FC32BB" w:rsidP="00FC32BB">
      <w:pPr>
        <w:spacing w:before="100" w:beforeAutospacing="1" w:after="100" w:afterAutospacing="1"/>
        <w:contextualSpacing/>
        <w:jc w:val="both"/>
        <w:rPr>
          <w:rFonts w:ascii="Arial" w:hAnsi="Arial" w:cs="Arial"/>
          <w:szCs w:val="20"/>
        </w:rPr>
      </w:pPr>
    </w:p>
    <w:p w14:paraId="405A3DB0" w14:textId="77777777" w:rsidR="00FC32BB" w:rsidRPr="00FC32BB" w:rsidRDefault="00FC32BB" w:rsidP="00FC32BB">
      <w:pPr>
        <w:spacing w:before="100" w:beforeAutospacing="1" w:after="100" w:afterAutospacing="1"/>
        <w:contextualSpacing/>
        <w:jc w:val="both"/>
        <w:rPr>
          <w:rFonts w:ascii="Arial" w:hAnsi="Arial" w:cs="Arial"/>
          <w:szCs w:val="20"/>
        </w:rPr>
      </w:pPr>
      <w:r w:rsidRPr="00FC32BB">
        <w:rPr>
          <w:rFonts w:ascii="Arial" w:hAnsi="Arial" w:cs="Arial"/>
          <w:b/>
          <w:szCs w:val="20"/>
          <w:u w:val="single"/>
        </w:rPr>
        <w:t>ACCEPTABLE EXPERIENCE AND TRAINING</w:t>
      </w:r>
      <w:r w:rsidRPr="00FC32BB">
        <w:rPr>
          <w:rFonts w:ascii="Arial" w:hAnsi="Arial" w:cs="Arial"/>
          <w:b/>
          <w:szCs w:val="20"/>
        </w:rPr>
        <w:t>:</w:t>
      </w:r>
      <w:r w:rsidRPr="00FC32BB">
        <w:rPr>
          <w:rFonts w:ascii="Arial" w:hAnsi="Arial" w:cs="Arial"/>
          <w:szCs w:val="20"/>
        </w:rPr>
        <w:t xml:space="preserve">  Graduation </w:t>
      </w:r>
      <w:bookmarkStart w:id="1" w:name="_Hlk29824521"/>
      <w:r w:rsidRPr="00FC32BB">
        <w:rPr>
          <w:rFonts w:ascii="Arial" w:hAnsi="Arial" w:cs="Arial"/>
          <w:szCs w:val="20"/>
        </w:rPr>
        <w:t>from an accredited four-year college or university with major course work in public health, physical and biological sciences, environmental</w:t>
      </w:r>
      <w:r w:rsidRPr="00FC32BB">
        <w:rPr>
          <w:rFonts w:ascii="Arial" w:hAnsi="Arial" w:cs="Arial"/>
          <w:color w:val="FF0000"/>
          <w:szCs w:val="20"/>
        </w:rPr>
        <w:t xml:space="preserve"> </w:t>
      </w:r>
      <w:r w:rsidRPr="00FC32BB">
        <w:rPr>
          <w:rFonts w:ascii="Arial" w:hAnsi="Arial" w:cs="Arial"/>
          <w:szCs w:val="20"/>
        </w:rPr>
        <w:t>health or related field</w:t>
      </w:r>
      <w:bookmarkEnd w:id="1"/>
      <w:r w:rsidRPr="00FC32BB">
        <w:rPr>
          <w:rFonts w:ascii="Arial" w:hAnsi="Arial" w:cs="Arial"/>
          <w:szCs w:val="20"/>
        </w:rPr>
        <w:t xml:space="preserve">; and/or any equivalent combination of experience and training which provides the essential knowledge, skills and abilities. Possession of, or ability to obtain and maintain, a valid Iowa driver’s license.  Certified Pool Operator (CPO) Certification within six (6) months of employment and become Standardized under Standard #2 of the FDA Voluntary National Retail Food Regulatory Program Standards within 18 months of employment.  </w:t>
      </w:r>
    </w:p>
    <w:p w14:paraId="60FD7030" w14:textId="77777777" w:rsidR="00FC32BB" w:rsidRPr="00FC32BB" w:rsidRDefault="00FC32BB" w:rsidP="00FC32BB">
      <w:pPr>
        <w:spacing w:before="100" w:beforeAutospacing="1" w:after="100" w:afterAutospacing="1"/>
        <w:contextualSpacing/>
        <w:jc w:val="both"/>
        <w:rPr>
          <w:rFonts w:ascii="Arial" w:hAnsi="Arial" w:cs="Arial"/>
          <w:szCs w:val="20"/>
        </w:rPr>
      </w:pPr>
      <w:r w:rsidRPr="00FC32BB">
        <w:rPr>
          <w:rFonts w:ascii="Arial" w:hAnsi="Arial" w:cs="Arial"/>
          <w:szCs w:val="20"/>
        </w:rPr>
        <w:t xml:space="preserve"> </w:t>
      </w:r>
    </w:p>
    <w:p w14:paraId="75C5C6D0" w14:textId="77777777" w:rsidR="00FC32BB" w:rsidRPr="00FC32BB" w:rsidRDefault="00FC32BB" w:rsidP="00E46B91">
      <w:pPr>
        <w:spacing w:before="100" w:beforeAutospacing="1" w:after="100" w:afterAutospacing="1"/>
        <w:contextualSpacing/>
        <w:jc w:val="both"/>
        <w:rPr>
          <w:rFonts w:ascii="Arial" w:hAnsi="Arial" w:cs="Arial"/>
          <w:szCs w:val="20"/>
        </w:rPr>
      </w:pPr>
      <w:r w:rsidRPr="00FC32BB">
        <w:rPr>
          <w:rFonts w:ascii="Arial" w:hAnsi="Arial" w:cs="Arial"/>
          <w:b/>
          <w:bCs/>
          <w:szCs w:val="20"/>
          <w:u w:val="single"/>
        </w:rPr>
        <w:t>PREFERRED REQUIREMENTS</w:t>
      </w:r>
      <w:r w:rsidRPr="00E46B91">
        <w:rPr>
          <w:rFonts w:ascii="Arial" w:hAnsi="Arial" w:cs="Arial"/>
          <w:b/>
          <w:bCs/>
          <w:szCs w:val="20"/>
        </w:rPr>
        <w:t xml:space="preserve">:  </w:t>
      </w:r>
      <w:r w:rsidRPr="00FC32BB">
        <w:rPr>
          <w:rFonts w:ascii="Arial" w:hAnsi="Arial" w:cs="Arial"/>
          <w:szCs w:val="20"/>
        </w:rPr>
        <w:t xml:space="preserve">Certified Pool Operator (CPO) Certification, currently Standardized under Standard #2 of the FDA Voluntary National Retail Food Regulatory Program Standards, Certified Elevated Blood Lead Inspector, and Registered Sanitarian (RS). </w:t>
      </w:r>
    </w:p>
    <w:p w14:paraId="3F69108D" w14:textId="77777777" w:rsidR="00FC32BB" w:rsidRPr="00FC32BB" w:rsidRDefault="00FC32BB" w:rsidP="00FC32BB">
      <w:pPr>
        <w:spacing w:before="100" w:beforeAutospacing="1" w:after="100" w:afterAutospacing="1"/>
        <w:contextualSpacing/>
        <w:jc w:val="both"/>
        <w:rPr>
          <w:rFonts w:ascii="Arial" w:hAnsi="Arial" w:cs="Arial"/>
          <w:szCs w:val="20"/>
        </w:rPr>
      </w:pPr>
    </w:p>
    <w:p w14:paraId="4E470EF5" w14:textId="77777777" w:rsidR="00895168" w:rsidRPr="00D71D32" w:rsidRDefault="00895168" w:rsidP="00895168">
      <w:pPr>
        <w:jc w:val="both"/>
        <w:rPr>
          <w:rFonts w:ascii="Arial" w:hAnsi="Arial" w:cs="Arial"/>
          <w:szCs w:val="20"/>
        </w:rPr>
      </w:pPr>
      <w:r w:rsidRPr="00D71D32">
        <w:rPr>
          <w:rFonts w:ascii="Arial" w:hAnsi="Arial" w:cs="Arial"/>
          <w:b/>
          <w:bCs/>
          <w:szCs w:val="20"/>
          <w:u w:val="single"/>
        </w:rPr>
        <w:t>RESIDENCY:</w:t>
      </w:r>
      <w:r w:rsidRPr="00D71D32">
        <w:rPr>
          <w:rFonts w:ascii="Arial" w:hAnsi="Arial" w:cs="Arial"/>
          <w:szCs w:val="20"/>
        </w:rPr>
        <w:t xml:space="preserve">  Employee shall establish their principle place of residence within the corporate limits of the City of Dubuque or within six and one half (6.5) miles of the corporate limits of the City of Dubuque, in the state of Iowa, as soon as practicable after appointment, but within two years of appointment.</w:t>
      </w:r>
    </w:p>
    <w:p w14:paraId="3DD794D7" w14:textId="77777777" w:rsidR="00895168" w:rsidRDefault="00895168" w:rsidP="00FC32BB">
      <w:pPr>
        <w:ind w:right="90"/>
        <w:jc w:val="both"/>
        <w:rPr>
          <w:rFonts w:ascii="Arial" w:hAnsi="Arial" w:cs="Arial"/>
          <w:b/>
          <w:bCs/>
          <w:szCs w:val="20"/>
          <w:u w:val="single"/>
        </w:rPr>
      </w:pPr>
    </w:p>
    <w:p w14:paraId="10880F0D" w14:textId="3DFA13D5" w:rsidR="00895168" w:rsidRPr="00FC32BB" w:rsidRDefault="00FC32BB" w:rsidP="00FC32BB">
      <w:pPr>
        <w:ind w:right="90"/>
        <w:jc w:val="both"/>
        <w:rPr>
          <w:rFonts w:ascii="Arial" w:hAnsi="Arial" w:cs="Arial"/>
          <w:szCs w:val="20"/>
        </w:rPr>
      </w:pPr>
      <w:r w:rsidRPr="00FC32BB">
        <w:rPr>
          <w:rFonts w:ascii="Arial" w:hAnsi="Arial" w:cs="Arial"/>
          <w:b/>
          <w:bCs/>
          <w:szCs w:val="20"/>
          <w:u w:val="single"/>
        </w:rPr>
        <w:t>OVERTIME STATUS:</w:t>
      </w:r>
      <w:r w:rsidRPr="00FC32BB">
        <w:rPr>
          <w:rFonts w:ascii="Arial" w:hAnsi="Arial" w:cs="Arial"/>
          <w:szCs w:val="20"/>
        </w:rPr>
        <w:t xml:space="preserve">  Non-Exempt</w:t>
      </w:r>
      <w:bookmarkStart w:id="2" w:name="_GoBack"/>
      <w:bookmarkEnd w:id="2"/>
    </w:p>
    <w:p w14:paraId="063D537E" w14:textId="77777777" w:rsidR="00FC32BB" w:rsidRPr="00FC32BB" w:rsidRDefault="00FC32BB" w:rsidP="00FC32BB">
      <w:pPr>
        <w:ind w:right="90"/>
        <w:jc w:val="both"/>
        <w:rPr>
          <w:rFonts w:ascii="Arial" w:hAnsi="Arial" w:cs="Arial"/>
          <w:szCs w:val="20"/>
        </w:rPr>
      </w:pPr>
    </w:p>
    <w:p w14:paraId="78807513" w14:textId="2DC12E7B" w:rsidR="00701B43" w:rsidRPr="00FC32BB" w:rsidRDefault="00701B43" w:rsidP="00FC32BB">
      <w:pPr>
        <w:pStyle w:val="Default"/>
        <w:contextualSpacing/>
        <w:jc w:val="both"/>
        <w:rPr>
          <w:rFonts w:eastAsia="Times New Roman"/>
          <w:sz w:val="20"/>
          <w:szCs w:val="20"/>
        </w:rPr>
      </w:pPr>
      <w:r w:rsidRPr="00FC32BB">
        <w:rPr>
          <w:b/>
          <w:bCs/>
          <w:sz w:val="20"/>
          <w:szCs w:val="20"/>
          <w:u w:val="single"/>
        </w:rPr>
        <w:t>APPLICATION:</w:t>
      </w:r>
      <w:r w:rsidRPr="00FC32BB">
        <w:rPr>
          <w:sz w:val="20"/>
          <w:szCs w:val="20"/>
        </w:rPr>
        <w:t xml:space="preserve">  Please submit an employment application at </w:t>
      </w:r>
      <w:hyperlink r:id="rId10" w:history="1">
        <w:r w:rsidRPr="00FC32BB">
          <w:rPr>
            <w:rStyle w:val="Hyperlink"/>
            <w:sz w:val="20"/>
            <w:szCs w:val="20"/>
          </w:rPr>
          <w:t>www.cityofdubuque.org/employment</w:t>
        </w:r>
      </w:hyperlink>
      <w:r w:rsidRPr="00FC32BB">
        <w:rPr>
          <w:sz w:val="20"/>
          <w:szCs w:val="20"/>
        </w:rPr>
        <w:t xml:space="preserve"> </w:t>
      </w:r>
      <w:r w:rsidRPr="00FC32BB">
        <w:rPr>
          <w:rFonts w:eastAsia="Times New Roman"/>
          <w:sz w:val="20"/>
          <w:szCs w:val="20"/>
        </w:rPr>
        <w:t>for this</w:t>
      </w:r>
      <w:r w:rsidR="00FC32BB">
        <w:rPr>
          <w:rFonts w:eastAsia="Times New Roman"/>
          <w:sz w:val="20"/>
          <w:szCs w:val="20"/>
        </w:rPr>
        <w:t xml:space="preserve"> </w:t>
      </w:r>
      <w:r w:rsidRPr="00FC32BB">
        <w:rPr>
          <w:rFonts w:eastAsia="Times New Roman"/>
          <w:sz w:val="20"/>
          <w:szCs w:val="20"/>
        </w:rPr>
        <w:t xml:space="preserve">position by </w:t>
      </w:r>
      <w:r w:rsidR="00896AFD">
        <w:rPr>
          <w:rFonts w:eastAsia="Times New Roman"/>
          <w:color w:val="auto"/>
          <w:sz w:val="20"/>
          <w:szCs w:val="20"/>
        </w:rPr>
        <w:t>February 2</w:t>
      </w:r>
      <w:r w:rsidRPr="00FC32BB">
        <w:rPr>
          <w:rFonts w:eastAsia="Times New Roman"/>
          <w:color w:val="auto"/>
          <w:sz w:val="20"/>
          <w:szCs w:val="20"/>
        </w:rPr>
        <w:t>, 2020</w:t>
      </w:r>
      <w:r w:rsidRPr="00FC32BB">
        <w:rPr>
          <w:rFonts w:eastAsia="Times New Roman"/>
          <w:sz w:val="20"/>
          <w:szCs w:val="20"/>
        </w:rPr>
        <w:t xml:space="preserve">. </w:t>
      </w:r>
      <w:r w:rsidR="0034753C" w:rsidRPr="00A51E62">
        <w:rPr>
          <w:rFonts w:eastAsia="Times New Roman"/>
          <w:sz w:val="20"/>
          <w:szCs w:val="20"/>
        </w:rPr>
        <w:t>For assistance or questions with the application process, please contact the City of Dubuque Human Resources Department located at City Hall, 50 West 13</w:t>
      </w:r>
      <w:r w:rsidR="0034753C" w:rsidRPr="00A51E62">
        <w:rPr>
          <w:rFonts w:eastAsia="Times New Roman"/>
          <w:sz w:val="20"/>
          <w:szCs w:val="20"/>
          <w:vertAlign w:val="superscript"/>
        </w:rPr>
        <w:t>th</w:t>
      </w:r>
      <w:r w:rsidR="0034753C" w:rsidRPr="00A51E62">
        <w:rPr>
          <w:rFonts w:eastAsia="Times New Roman"/>
          <w:sz w:val="20"/>
          <w:szCs w:val="20"/>
        </w:rPr>
        <w:t xml:space="preserve"> Street, Dubuque, Iowa 52001-4864, call 563-589-4125 or email </w:t>
      </w:r>
      <w:hyperlink r:id="rId11" w:history="1">
        <w:r w:rsidR="0034753C" w:rsidRPr="00A51E62">
          <w:rPr>
            <w:rFonts w:eastAsia="Times New Roman"/>
            <w:color w:val="0000FF"/>
            <w:sz w:val="20"/>
            <w:szCs w:val="20"/>
            <w:u w:val="single"/>
          </w:rPr>
          <w:t>citypers@cityofdubuque.org</w:t>
        </w:r>
      </w:hyperlink>
      <w:r w:rsidR="0034753C" w:rsidRPr="00A51E62">
        <w:rPr>
          <w:rFonts w:eastAsia="Times New Roman"/>
          <w:sz w:val="20"/>
          <w:szCs w:val="20"/>
        </w:rPr>
        <w:t xml:space="preserve">.  To view the position description and benefit summary, please access </w:t>
      </w:r>
      <w:hyperlink r:id="rId12" w:history="1">
        <w:r w:rsidR="0034753C" w:rsidRPr="00A51E62">
          <w:rPr>
            <w:rFonts w:eastAsia="Times New Roman"/>
            <w:color w:val="0000FF"/>
            <w:sz w:val="20"/>
            <w:szCs w:val="20"/>
            <w:u w:val="single"/>
          </w:rPr>
          <w:t>www.cityofdubuque.org/employment</w:t>
        </w:r>
      </w:hyperlink>
      <w:r w:rsidR="0034753C" w:rsidRPr="00A51E62">
        <w:rPr>
          <w:rFonts w:eastAsia="Times New Roman"/>
          <w:sz w:val="20"/>
          <w:szCs w:val="20"/>
        </w:rPr>
        <w:t xml:space="preserve"> or find it posted on the job bulletin board in the Human Resources Department at City Hall.</w:t>
      </w:r>
      <w:r w:rsidRPr="00FC32BB">
        <w:rPr>
          <w:sz w:val="20"/>
          <w:szCs w:val="20"/>
        </w:rPr>
        <w:t xml:space="preserve"> </w:t>
      </w:r>
    </w:p>
    <w:p w14:paraId="5242D22F" w14:textId="0447CFE7" w:rsidR="00701B43" w:rsidRPr="00FC32BB" w:rsidRDefault="00701B43" w:rsidP="00FC32BB">
      <w:pPr>
        <w:spacing w:before="100" w:beforeAutospacing="1" w:after="100" w:afterAutospacing="1"/>
        <w:contextualSpacing/>
        <w:jc w:val="both"/>
        <w:rPr>
          <w:rFonts w:ascii="Arial" w:hAnsi="Arial" w:cs="Arial"/>
          <w:color w:val="000000"/>
          <w:szCs w:val="20"/>
        </w:rPr>
      </w:pPr>
      <w:r w:rsidRPr="00FC32BB">
        <w:rPr>
          <w:rFonts w:ascii="Arial" w:hAnsi="Arial" w:cs="Arial"/>
          <w:color w:val="000000"/>
          <w:szCs w:val="20"/>
          <w:shd w:val="clear" w:color="auto" w:fill="FFFFFF"/>
        </w:rPr>
        <w:t>The City of Dubuque is an equal opportunity employer. All applicants will receive consideration for employment</w:t>
      </w:r>
      <w:r w:rsidR="00FC32BB">
        <w:rPr>
          <w:rFonts w:ascii="Arial" w:hAnsi="Arial" w:cs="Arial"/>
          <w:color w:val="000000"/>
          <w:szCs w:val="20"/>
          <w:shd w:val="clear" w:color="auto" w:fill="FFFFFF"/>
        </w:rPr>
        <w:t xml:space="preserve"> </w:t>
      </w:r>
      <w:r w:rsidRPr="00FC32BB">
        <w:rPr>
          <w:rFonts w:ascii="Arial" w:hAnsi="Arial" w:cs="Arial"/>
          <w:color w:val="000000"/>
          <w:szCs w:val="20"/>
          <w:shd w:val="clear" w:color="auto" w:fill="FFFFFF"/>
        </w:rPr>
        <w:t>without regard to race, color, religion, sex, sexual orientation, gender identity, national origin, disability or</w:t>
      </w:r>
      <w:r w:rsidR="00FC32BB">
        <w:rPr>
          <w:rFonts w:ascii="Arial" w:hAnsi="Arial" w:cs="Arial"/>
          <w:color w:val="000000"/>
          <w:szCs w:val="20"/>
          <w:shd w:val="clear" w:color="auto" w:fill="FFFFFF"/>
        </w:rPr>
        <w:t xml:space="preserve"> </w:t>
      </w:r>
      <w:r w:rsidR="002D7E24" w:rsidRPr="00FC32BB">
        <w:rPr>
          <w:rFonts w:ascii="Arial" w:hAnsi="Arial" w:cs="Arial"/>
          <w:color w:val="000000"/>
          <w:szCs w:val="20"/>
          <w:shd w:val="clear" w:color="auto" w:fill="FFFFFF"/>
        </w:rPr>
        <w:t>v</w:t>
      </w:r>
      <w:r w:rsidRPr="00FC32BB">
        <w:rPr>
          <w:rFonts w:ascii="Arial" w:hAnsi="Arial" w:cs="Arial"/>
          <w:color w:val="000000"/>
          <w:szCs w:val="20"/>
          <w:shd w:val="clear" w:color="auto" w:fill="FFFFFF"/>
        </w:rPr>
        <w:t>eteran</w:t>
      </w:r>
      <w:r w:rsidR="002D7E24" w:rsidRPr="00FC32BB">
        <w:rPr>
          <w:rFonts w:ascii="Arial" w:hAnsi="Arial" w:cs="Arial"/>
          <w:color w:val="000000"/>
          <w:szCs w:val="20"/>
          <w:shd w:val="clear" w:color="auto" w:fill="FFFFFF"/>
        </w:rPr>
        <w:t xml:space="preserve"> </w:t>
      </w:r>
      <w:r w:rsidRPr="00FC32BB">
        <w:rPr>
          <w:rFonts w:ascii="Arial" w:hAnsi="Arial" w:cs="Arial"/>
          <w:color w:val="000000"/>
          <w:szCs w:val="20"/>
          <w:shd w:val="clear" w:color="auto" w:fill="FFFFFF"/>
        </w:rPr>
        <w:t>status.</w:t>
      </w:r>
    </w:p>
    <w:p w14:paraId="4530A779" w14:textId="69896069" w:rsidR="00B746FD" w:rsidRPr="00FC32BB" w:rsidRDefault="00B746FD" w:rsidP="00595225">
      <w:pPr>
        <w:pStyle w:val="Heading1"/>
        <w:ind w:right="90"/>
        <w:jc w:val="center"/>
        <w:rPr>
          <w:sz w:val="20"/>
          <w:szCs w:val="20"/>
        </w:rPr>
      </w:pPr>
      <w:r w:rsidRPr="00FC32BB">
        <w:rPr>
          <w:sz w:val="20"/>
          <w:szCs w:val="20"/>
        </w:rPr>
        <w:t>AN EQUAL EMPLOYMENT OPPORTUNITY EMPLOYER</w:t>
      </w:r>
    </w:p>
    <w:p w14:paraId="7695A512" w14:textId="77777777" w:rsidR="00A87879" w:rsidRPr="006019C1" w:rsidRDefault="00A87879" w:rsidP="006019C1">
      <w:pPr>
        <w:widowControl/>
        <w:tabs>
          <w:tab w:val="left" w:pos="-1080"/>
        </w:tabs>
        <w:ind w:right="90"/>
        <w:jc w:val="both"/>
        <w:rPr>
          <w:rFonts w:ascii="Arial" w:hAnsi="Arial" w:cs="Arial"/>
          <w:szCs w:val="20"/>
        </w:rPr>
      </w:pPr>
    </w:p>
    <w:sectPr w:rsidR="00A87879" w:rsidRPr="006019C1" w:rsidSect="00595225">
      <w:endnotePr>
        <w:numFmt w:val="decimal"/>
      </w:endnotePr>
      <w:type w:val="continuous"/>
      <w:pgSz w:w="12240" w:h="15840"/>
      <w:pgMar w:top="1080" w:right="1260" w:bottom="720" w:left="1440" w:header="1080" w:footer="42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78BA" w14:textId="77777777" w:rsidR="00595225" w:rsidRDefault="00595225" w:rsidP="00595225">
      <w:r>
        <w:separator/>
      </w:r>
    </w:p>
  </w:endnote>
  <w:endnote w:type="continuationSeparator" w:id="0">
    <w:p w14:paraId="5AB4E949" w14:textId="77777777" w:rsidR="00595225" w:rsidRDefault="00595225" w:rsidP="0059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97B8" w14:textId="77777777" w:rsidR="00595225" w:rsidRDefault="00595225" w:rsidP="00595225">
      <w:r>
        <w:separator/>
      </w:r>
    </w:p>
  </w:footnote>
  <w:footnote w:type="continuationSeparator" w:id="0">
    <w:p w14:paraId="32DD57BA" w14:textId="77777777" w:rsidR="00595225" w:rsidRDefault="00595225" w:rsidP="0059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9E2"/>
    <w:multiLevelType w:val="hybridMultilevel"/>
    <w:tmpl w:val="C16826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73853B3"/>
    <w:multiLevelType w:val="hybridMultilevel"/>
    <w:tmpl w:val="829C14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6201E20"/>
    <w:multiLevelType w:val="hybridMultilevel"/>
    <w:tmpl w:val="B982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73F"/>
    <w:multiLevelType w:val="hybridMultilevel"/>
    <w:tmpl w:val="5A000D32"/>
    <w:lvl w:ilvl="0" w:tplc="0C72C8E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13F69"/>
    <w:multiLevelType w:val="hybridMultilevel"/>
    <w:tmpl w:val="766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D016F"/>
    <w:multiLevelType w:val="hybridMultilevel"/>
    <w:tmpl w:val="56E6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E4112"/>
    <w:multiLevelType w:val="hybridMultilevel"/>
    <w:tmpl w:val="006E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76"/>
    <w:rsid w:val="000141DC"/>
    <w:rsid w:val="00017A23"/>
    <w:rsid w:val="00027B6C"/>
    <w:rsid w:val="0003045D"/>
    <w:rsid w:val="000308DC"/>
    <w:rsid w:val="000316F7"/>
    <w:rsid w:val="00041354"/>
    <w:rsid w:val="000417F7"/>
    <w:rsid w:val="00047288"/>
    <w:rsid w:val="00097BF0"/>
    <w:rsid w:val="00126F7B"/>
    <w:rsid w:val="00127B76"/>
    <w:rsid w:val="00134118"/>
    <w:rsid w:val="0017632C"/>
    <w:rsid w:val="001E256A"/>
    <w:rsid w:val="00201A0B"/>
    <w:rsid w:val="00211A7B"/>
    <w:rsid w:val="00262023"/>
    <w:rsid w:val="00274364"/>
    <w:rsid w:val="002859A5"/>
    <w:rsid w:val="002A0397"/>
    <w:rsid w:val="002C7B95"/>
    <w:rsid w:val="002D7E24"/>
    <w:rsid w:val="002F27DA"/>
    <w:rsid w:val="002F74E1"/>
    <w:rsid w:val="0030360E"/>
    <w:rsid w:val="00305825"/>
    <w:rsid w:val="0031506B"/>
    <w:rsid w:val="00327C76"/>
    <w:rsid w:val="00342A81"/>
    <w:rsid w:val="0034753C"/>
    <w:rsid w:val="00390066"/>
    <w:rsid w:val="003D4AD2"/>
    <w:rsid w:val="003E33EC"/>
    <w:rsid w:val="00480253"/>
    <w:rsid w:val="004A30E8"/>
    <w:rsid w:val="004E6140"/>
    <w:rsid w:val="00502D88"/>
    <w:rsid w:val="00517158"/>
    <w:rsid w:val="00536BA9"/>
    <w:rsid w:val="00553627"/>
    <w:rsid w:val="00555640"/>
    <w:rsid w:val="005637ED"/>
    <w:rsid w:val="00574F94"/>
    <w:rsid w:val="00595225"/>
    <w:rsid w:val="005A3B72"/>
    <w:rsid w:val="005A4BF7"/>
    <w:rsid w:val="006019C1"/>
    <w:rsid w:val="00632446"/>
    <w:rsid w:val="006454DE"/>
    <w:rsid w:val="00654D90"/>
    <w:rsid w:val="006562EC"/>
    <w:rsid w:val="006701DD"/>
    <w:rsid w:val="00691A43"/>
    <w:rsid w:val="006C483C"/>
    <w:rsid w:val="006D5A23"/>
    <w:rsid w:val="006E4C66"/>
    <w:rsid w:val="006E4E5D"/>
    <w:rsid w:val="00701B43"/>
    <w:rsid w:val="007253D4"/>
    <w:rsid w:val="00780BFF"/>
    <w:rsid w:val="00792194"/>
    <w:rsid w:val="00795E05"/>
    <w:rsid w:val="007A6ECF"/>
    <w:rsid w:val="007E7A01"/>
    <w:rsid w:val="007F3098"/>
    <w:rsid w:val="007F4CB1"/>
    <w:rsid w:val="008009CC"/>
    <w:rsid w:val="00833D2F"/>
    <w:rsid w:val="00840711"/>
    <w:rsid w:val="00857143"/>
    <w:rsid w:val="008576FA"/>
    <w:rsid w:val="00861983"/>
    <w:rsid w:val="00877EA0"/>
    <w:rsid w:val="00891BEE"/>
    <w:rsid w:val="0089484A"/>
    <w:rsid w:val="00895168"/>
    <w:rsid w:val="008969BE"/>
    <w:rsid w:val="00896AFD"/>
    <w:rsid w:val="008C21F6"/>
    <w:rsid w:val="008D208D"/>
    <w:rsid w:val="008E5C81"/>
    <w:rsid w:val="0092597E"/>
    <w:rsid w:val="00936477"/>
    <w:rsid w:val="00945BEC"/>
    <w:rsid w:val="00992C64"/>
    <w:rsid w:val="009E5241"/>
    <w:rsid w:val="009F38DA"/>
    <w:rsid w:val="00A1234B"/>
    <w:rsid w:val="00A3302A"/>
    <w:rsid w:val="00A57E7C"/>
    <w:rsid w:val="00A62D8E"/>
    <w:rsid w:val="00A64611"/>
    <w:rsid w:val="00A717B8"/>
    <w:rsid w:val="00A76BE3"/>
    <w:rsid w:val="00A77C25"/>
    <w:rsid w:val="00A87879"/>
    <w:rsid w:val="00AA34E0"/>
    <w:rsid w:val="00AA60AE"/>
    <w:rsid w:val="00AB3CAE"/>
    <w:rsid w:val="00AB423C"/>
    <w:rsid w:val="00B15DCF"/>
    <w:rsid w:val="00B17AD9"/>
    <w:rsid w:val="00B30449"/>
    <w:rsid w:val="00B66CE4"/>
    <w:rsid w:val="00B746FD"/>
    <w:rsid w:val="00B77DC1"/>
    <w:rsid w:val="00BC627C"/>
    <w:rsid w:val="00C01351"/>
    <w:rsid w:val="00C060D0"/>
    <w:rsid w:val="00C23A8D"/>
    <w:rsid w:val="00C363A3"/>
    <w:rsid w:val="00C46A2F"/>
    <w:rsid w:val="00C53134"/>
    <w:rsid w:val="00C839C2"/>
    <w:rsid w:val="00C8718B"/>
    <w:rsid w:val="00C94E52"/>
    <w:rsid w:val="00C950A0"/>
    <w:rsid w:val="00CA791E"/>
    <w:rsid w:val="00CB1870"/>
    <w:rsid w:val="00CD26CC"/>
    <w:rsid w:val="00CD431A"/>
    <w:rsid w:val="00CD6138"/>
    <w:rsid w:val="00D15F5F"/>
    <w:rsid w:val="00D23786"/>
    <w:rsid w:val="00D62C3C"/>
    <w:rsid w:val="00DB1E4B"/>
    <w:rsid w:val="00DD5ECE"/>
    <w:rsid w:val="00DE1E33"/>
    <w:rsid w:val="00DF1865"/>
    <w:rsid w:val="00E321A1"/>
    <w:rsid w:val="00E46B91"/>
    <w:rsid w:val="00E66C8D"/>
    <w:rsid w:val="00E8167A"/>
    <w:rsid w:val="00E95520"/>
    <w:rsid w:val="00EA7FE4"/>
    <w:rsid w:val="00ED33B7"/>
    <w:rsid w:val="00EF1052"/>
    <w:rsid w:val="00EF61FB"/>
    <w:rsid w:val="00F27CF7"/>
    <w:rsid w:val="00F36304"/>
    <w:rsid w:val="00F46BF6"/>
    <w:rsid w:val="00F64A75"/>
    <w:rsid w:val="00FB0BCC"/>
    <w:rsid w:val="00FC32BB"/>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09FCC"/>
  <w15:docId w15:val="{2EE5DDFE-2465-4275-92AF-8199F008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7C76"/>
    <w:pPr>
      <w:widowControl w:val="0"/>
      <w:autoSpaceDE w:val="0"/>
      <w:autoSpaceDN w:val="0"/>
      <w:adjustRightInd w:val="0"/>
    </w:pPr>
    <w:rPr>
      <w:rFonts w:ascii="Lucida Console" w:hAnsi="Lucida Console"/>
      <w:szCs w:val="24"/>
    </w:rPr>
  </w:style>
  <w:style w:type="paragraph" w:styleId="Heading1">
    <w:name w:val="heading 1"/>
    <w:basedOn w:val="Normal"/>
    <w:next w:val="Normal"/>
    <w:link w:val="Heading1Char"/>
    <w:qFormat/>
    <w:rsid w:val="00327C76"/>
    <w:pPr>
      <w:keepNext/>
      <w:widowControl/>
      <w:tabs>
        <w:tab w:val="center" w:pos="4680"/>
      </w:tabs>
      <w:jc w:val="both"/>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7C76"/>
  </w:style>
  <w:style w:type="paragraph" w:styleId="BalloonText">
    <w:name w:val="Balloon Text"/>
    <w:basedOn w:val="Normal"/>
    <w:semiHidden/>
    <w:rsid w:val="00A77C25"/>
    <w:rPr>
      <w:rFonts w:ascii="Tahoma" w:hAnsi="Tahoma" w:cs="Tahoma"/>
      <w:sz w:val="16"/>
      <w:szCs w:val="16"/>
    </w:rPr>
  </w:style>
  <w:style w:type="character" w:styleId="Hyperlink">
    <w:name w:val="Hyperlink"/>
    <w:basedOn w:val="DefaultParagraphFont"/>
    <w:rsid w:val="00027B6C"/>
    <w:rPr>
      <w:color w:val="0000FF"/>
      <w:u w:val="single"/>
    </w:rPr>
  </w:style>
  <w:style w:type="character" w:customStyle="1" w:styleId="Heading1Char">
    <w:name w:val="Heading 1 Char"/>
    <w:basedOn w:val="DefaultParagraphFont"/>
    <w:link w:val="Heading1"/>
    <w:rsid w:val="00792194"/>
    <w:rPr>
      <w:rFonts w:ascii="Arial" w:hAnsi="Arial" w:cs="Arial"/>
      <w:b/>
      <w:bCs/>
      <w:sz w:val="24"/>
      <w:szCs w:val="24"/>
    </w:rPr>
  </w:style>
  <w:style w:type="character" w:styleId="CommentReference">
    <w:name w:val="annotation reference"/>
    <w:basedOn w:val="DefaultParagraphFont"/>
    <w:semiHidden/>
    <w:unhideWhenUsed/>
    <w:rsid w:val="002A0397"/>
    <w:rPr>
      <w:sz w:val="16"/>
      <w:szCs w:val="16"/>
    </w:rPr>
  </w:style>
  <w:style w:type="paragraph" w:styleId="CommentText">
    <w:name w:val="annotation text"/>
    <w:basedOn w:val="Normal"/>
    <w:link w:val="CommentTextChar"/>
    <w:semiHidden/>
    <w:unhideWhenUsed/>
    <w:rsid w:val="002A0397"/>
    <w:rPr>
      <w:szCs w:val="20"/>
    </w:rPr>
  </w:style>
  <w:style w:type="character" w:customStyle="1" w:styleId="CommentTextChar">
    <w:name w:val="Comment Text Char"/>
    <w:basedOn w:val="DefaultParagraphFont"/>
    <w:link w:val="CommentText"/>
    <w:semiHidden/>
    <w:rsid w:val="002A0397"/>
    <w:rPr>
      <w:rFonts w:ascii="Lucida Console" w:hAnsi="Lucida Console"/>
    </w:rPr>
  </w:style>
  <w:style w:type="paragraph" w:styleId="CommentSubject">
    <w:name w:val="annotation subject"/>
    <w:basedOn w:val="CommentText"/>
    <w:next w:val="CommentText"/>
    <w:link w:val="CommentSubjectChar"/>
    <w:semiHidden/>
    <w:unhideWhenUsed/>
    <w:rsid w:val="002A0397"/>
    <w:rPr>
      <w:b/>
      <w:bCs/>
    </w:rPr>
  </w:style>
  <w:style w:type="character" w:customStyle="1" w:styleId="CommentSubjectChar">
    <w:name w:val="Comment Subject Char"/>
    <w:basedOn w:val="CommentTextChar"/>
    <w:link w:val="CommentSubject"/>
    <w:semiHidden/>
    <w:rsid w:val="002A0397"/>
    <w:rPr>
      <w:rFonts w:ascii="Lucida Console" w:hAnsi="Lucida Console"/>
      <w:b/>
      <w:bCs/>
    </w:rPr>
  </w:style>
  <w:style w:type="paragraph" w:styleId="Revision">
    <w:name w:val="Revision"/>
    <w:hidden/>
    <w:uiPriority w:val="99"/>
    <w:semiHidden/>
    <w:rsid w:val="006D5A23"/>
    <w:rPr>
      <w:rFonts w:ascii="Lucida Console" w:hAnsi="Lucida Console"/>
      <w:szCs w:val="24"/>
    </w:rPr>
  </w:style>
  <w:style w:type="character" w:customStyle="1" w:styleId="UnresolvedMention1">
    <w:name w:val="Unresolved Mention1"/>
    <w:basedOn w:val="DefaultParagraphFont"/>
    <w:uiPriority w:val="99"/>
    <w:semiHidden/>
    <w:unhideWhenUsed/>
    <w:rsid w:val="00701B43"/>
    <w:rPr>
      <w:color w:val="605E5C"/>
      <w:shd w:val="clear" w:color="auto" w:fill="E1DFDD"/>
    </w:rPr>
  </w:style>
  <w:style w:type="paragraph" w:customStyle="1" w:styleId="Default">
    <w:name w:val="Default"/>
    <w:rsid w:val="00701B43"/>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nhideWhenUsed/>
    <w:rsid w:val="00595225"/>
    <w:pPr>
      <w:tabs>
        <w:tab w:val="center" w:pos="4680"/>
        <w:tab w:val="right" w:pos="9360"/>
      </w:tabs>
    </w:pPr>
  </w:style>
  <w:style w:type="character" w:customStyle="1" w:styleId="HeaderChar">
    <w:name w:val="Header Char"/>
    <w:basedOn w:val="DefaultParagraphFont"/>
    <w:link w:val="Header"/>
    <w:rsid w:val="00595225"/>
    <w:rPr>
      <w:rFonts w:ascii="Lucida Console" w:hAnsi="Lucida Console"/>
      <w:szCs w:val="24"/>
    </w:rPr>
  </w:style>
  <w:style w:type="paragraph" w:styleId="Footer">
    <w:name w:val="footer"/>
    <w:basedOn w:val="Normal"/>
    <w:link w:val="FooterChar"/>
    <w:unhideWhenUsed/>
    <w:rsid w:val="00595225"/>
    <w:pPr>
      <w:tabs>
        <w:tab w:val="center" w:pos="4680"/>
        <w:tab w:val="right" w:pos="9360"/>
      </w:tabs>
    </w:pPr>
  </w:style>
  <w:style w:type="character" w:customStyle="1" w:styleId="FooterChar">
    <w:name w:val="Footer Char"/>
    <w:basedOn w:val="DefaultParagraphFont"/>
    <w:link w:val="Footer"/>
    <w:rsid w:val="00595225"/>
    <w:rPr>
      <w:rFonts w:ascii="Lucida Console" w:hAnsi="Lucida Conso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dubuque.org/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pers@cityofdubuque.org" TargetMode="External"/><Relationship Id="rId5" Type="http://schemas.openxmlformats.org/officeDocument/2006/relationships/webSettings" Target="webSettings.xml"/><Relationship Id="rId10" Type="http://schemas.openxmlformats.org/officeDocument/2006/relationships/hyperlink" Target="http://www.cityofdubuque.org/employment" TargetMode="External"/><Relationship Id="rId4" Type="http://schemas.openxmlformats.org/officeDocument/2006/relationships/settings" Target="settings.xml"/><Relationship Id="rId9" Type="http://schemas.openxmlformats.org/officeDocument/2006/relationships/hyperlink" Target="http://www.cityofdubuq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8A07-C991-400A-988B-F0AB36F7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781</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Links>
    <vt:vector size="12" baseType="variant">
      <vt:variant>
        <vt:i4>4784143</vt:i4>
      </vt:variant>
      <vt:variant>
        <vt:i4>3</vt:i4>
      </vt:variant>
      <vt:variant>
        <vt:i4>0</vt:i4>
      </vt:variant>
      <vt:variant>
        <vt:i4>5</vt:i4>
      </vt:variant>
      <vt:variant>
        <vt:lpwstr>http://www.cityofdubuque.org/</vt:lpwstr>
      </vt:variant>
      <vt:variant>
        <vt:lpwstr/>
      </vt:variant>
      <vt:variant>
        <vt:i4>6815817</vt:i4>
      </vt:variant>
      <vt:variant>
        <vt:i4>0</vt:i4>
      </vt:variant>
      <vt:variant>
        <vt:i4>0</vt:i4>
      </vt:variant>
      <vt:variant>
        <vt:i4>5</vt:i4>
      </vt:variant>
      <vt:variant>
        <vt:lpwstr>mailto:citypers@cityofdubuque.org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Tusdee Blus</cp:lastModifiedBy>
  <cp:revision>4</cp:revision>
  <cp:lastPrinted>2020-01-14T18:22:00Z</cp:lastPrinted>
  <dcterms:created xsi:type="dcterms:W3CDTF">2020-01-14T18:22:00Z</dcterms:created>
  <dcterms:modified xsi:type="dcterms:W3CDTF">2020-01-14T18:42:00Z</dcterms:modified>
</cp:coreProperties>
</file>