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16" w:rsidRDefault="001B5A16" w:rsidP="001070DA">
      <w:pPr>
        <w:jc w:val="center"/>
        <w:rPr>
          <w:b/>
          <w:sz w:val="28"/>
          <w:szCs w:val="28"/>
        </w:rPr>
      </w:pPr>
      <w:r>
        <w:rPr>
          <w:noProof/>
        </w:rPr>
        <w:drawing>
          <wp:inline distT="0" distB="0" distL="0" distR="0" wp14:anchorId="1C252059" wp14:editId="5756B160">
            <wp:extent cx="2628900" cy="1495425"/>
            <wp:effectExtent l="0" t="0" r="0" b="9525"/>
            <wp:docPr id="3" name="Picture 3" descr="Onsite Wasterwater Training Center of I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te Wasterwater Training Center of Iow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495425"/>
                    </a:xfrm>
                    <a:prstGeom prst="rect">
                      <a:avLst/>
                    </a:prstGeom>
                    <a:noFill/>
                    <a:ln>
                      <a:noFill/>
                    </a:ln>
                  </pic:spPr>
                </pic:pic>
              </a:graphicData>
            </a:graphic>
          </wp:inline>
        </w:drawing>
      </w:r>
    </w:p>
    <w:p w:rsidR="00823D66" w:rsidRPr="001B5A16" w:rsidRDefault="001070DA" w:rsidP="001070DA">
      <w:pPr>
        <w:jc w:val="center"/>
        <w:rPr>
          <w:b/>
          <w:sz w:val="28"/>
          <w:szCs w:val="28"/>
        </w:rPr>
      </w:pPr>
      <w:r w:rsidRPr="001B5A16">
        <w:rPr>
          <w:b/>
          <w:sz w:val="28"/>
          <w:szCs w:val="28"/>
        </w:rPr>
        <w:t>Time of Transfer</w:t>
      </w:r>
    </w:p>
    <w:p w:rsidR="001070DA" w:rsidRDefault="00EE7195" w:rsidP="001070DA">
      <w:pPr>
        <w:jc w:val="center"/>
        <w:rPr>
          <w:b/>
          <w:sz w:val="28"/>
          <w:szCs w:val="28"/>
        </w:rPr>
      </w:pPr>
      <w:r w:rsidRPr="001B5A16">
        <w:rPr>
          <w:b/>
          <w:sz w:val="28"/>
          <w:szCs w:val="28"/>
        </w:rPr>
        <w:t xml:space="preserve">TOT Inspectors, </w:t>
      </w:r>
      <w:r w:rsidR="001070DA" w:rsidRPr="001B5A16">
        <w:rPr>
          <w:b/>
          <w:sz w:val="28"/>
          <w:szCs w:val="28"/>
        </w:rPr>
        <w:t>Installers, Regulators, Home Owners, Realtors and Bankers</w:t>
      </w:r>
    </w:p>
    <w:p w:rsidR="001070DA" w:rsidRPr="001B5A16" w:rsidRDefault="003B3255" w:rsidP="001070DA">
      <w:pPr>
        <w:rPr>
          <w:sz w:val="28"/>
          <w:szCs w:val="28"/>
        </w:rPr>
      </w:pPr>
      <w:r w:rsidRPr="001B5A16">
        <w:rPr>
          <w:sz w:val="28"/>
          <w:szCs w:val="28"/>
        </w:rPr>
        <w:t>Have yo</w:t>
      </w:r>
      <w:r w:rsidR="009B7BAE" w:rsidRPr="001B5A16">
        <w:rPr>
          <w:sz w:val="28"/>
          <w:szCs w:val="28"/>
        </w:rPr>
        <w:t>u ever wanted to participate in a round table</w:t>
      </w:r>
      <w:r w:rsidR="001070DA" w:rsidRPr="001B5A16">
        <w:rPr>
          <w:sz w:val="28"/>
          <w:szCs w:val="28"/>
        </w:rPr>
        <w:t xml:space="preserve"> di</w:t>
      </w:r>
      <w:r w:rsidRPr="001B5A16">
        <w:rPr>
          <w:sz w:val="28"/>
          <w:szCs w:val="28"/>
        </w:rPr>
        <w:t>scussion with all of our</w:t>
      </w:r>
      <w:r w:rsidR="001070DA" w:rsidRPr="001B5A16">
        <w:rPr>
          <w:sz w:val="28"/>
          <w:szCs w:val="28"/>
        </w:rPr>
        <w:t xml:space="preserve"> industry</w:t>
      </w:r>
      <w:r w:rsidR="009B7BAE" w:rsidRPr="001B5A16">
        <w:rPr>
          <w:sz w:val="28"/>
          <w:szCs w:val="28"/>
        </w:rPr>
        <w:t xml:space="preserve"> partners to</w:t>
      </w:r>
      <w:r w:rsidR="001070DA" w:rsidRPr="001B5A16">
        <w:rPr>
          <w:sz w:val="28"/>
          <w:szCs w:val="28"/>
        </w:rPr>
        <w:t xml:space="preserve"> talk about Time of Transfer and Chapter 69? Well</w:t>
      </w:r>
      <w:r w:rsidR="0021239B" w:rsidRPr="001B5A16">
        <w:rPr>
          <w:sz w:val="28"/>
          <w:szCs w:val="28"/>
        </w:rPr>
        <w:t>,</w:t>
      </w:r>
      <w:r w:rsidR="001070DA" w:rsidRPr="001B5A16">
        <w:rPr>
          <w:sz w:val="28"/>
          <w:szCs w:val="28"/>
        </w:rPr>
        <w:t xml:space="preserve"> you are in luck!  We have the perfect</w:t>
      </w:r>
      <w:r w:rsidR="009B7BAE" w:rsidRPr="001B5A16">
        <w:rPr>
          <w:sz w:val="28"/>
          <w:szCs w:val="28"/>
        </w:rPr>
        <w:t xml:space="preserve"> interactive and</w:t>
      </w:r>
      <w:r w:rsidRPr="001B5A16">
        <w:rPr>
          <w:sz w:val="28"/>
          <w:szCs w:val="28"/>
        </w:rPr>
        <w:t xml:space="preserve"> hig</w:t>
      </w:r>
      <w:r w:rsidR="009B7BAE" w:rsidRPr="001B5A16">
        <w:rPr>
          <w:sz w:val="28"/>
          <w:szCs w:val="28"/>
        </w:rPr>
        <w:t xml:space="preserve">hly informational </w:t>
      </w:r>
      <w:r w:rsidR="001070DA" w:rsidRPr="001B5A16">
        <w:rPr>
          <w:sz w:val="28"/>
          <w:szCs w:val="28"/>
        </w:rPr>
        <w:t xml:space="preserve">workshop for you!   If you are a </w:t>
      </w:r>
      <w:r w:rsidRPr="001B5A16">
        <w:rPr>
          <w:sz w:val="28"/>
          <w:szCs w:val="28"/>
        </w:rPr>
        <w:t>TOT I</w:t>
      </w:r>
      <w:r w:rsidR="00EE7195" w:rsidRPr="001B5A16">
        <w:rPr>
          <w:sz w:val="28"/>
          <w:szCs w:val="28"/>
        </w:rPr>
        <w:t xml:space="preserve">nspector, </w:t>
      </w:r>
      <w:r w:rsidRPr="001B5A16">
        <w:rPr>
          <w:sz w:val="28"/>
          <w:szCs w:val="28"/>
        </w:rPr>
        <w:t>County Regulator, Septic I</w:t>
      </w:r>
      <w:r w:rsidR="001511BE" w:rsidRPr="001B5A16">
        <w:rPr>
          <w:sz w:val="28"/>
          <w:szCs w:val="28"/>
        </w:rPr>
        <w:t>nstaller, Septic Maintenance P</w:t>
      </w:r>
      <w:r w:rsidR="001070DA" w:rsidRPr="001B5A16">
        <w:rPr>
          <w:sz w:val="28"/>
          <w:szCs w:val="28"/>
        </w:rPr>
        <w:t>rov</w:t>
      </w:r>
      <w:r w:rsidR="001511BE" w:rsidRPr="001B5A16">
        <w:rPr>
          <w:sz w:val="28"/>
          <w:szCs w:val="28"/>
        </w:rPr>
        <w:t>ider, Banker, Realtor or a H</w:t>
      </w:r>
      <w:r w:rsidR="00BD2BF2" w:rsidRPr="001B5A16">
        <w:rPr>
          <w:sz w:val="28"/>
          <w:szCs w:val="28"/>
        </w:rPr>
        <w:t>ome</w:t>
      </w:r>
      <w:r w:rsidR="001511BE" w:rsidRPr="001B5A16">
        <w:rPr>
          <w:sz w:val="28"/>
          <w:szCs w:val="28"/>
        </w:rPr>
        <w:t>owner with a Septic S</w:t>
      </w:r>
      <w:r w:rsidR="001070DA" w:rsidRPr="001B5A16">
        <w:rPr>
          <w:sz w:val="28"/>
          <w:szCs w:val="28"/>
        </w:rPr>
        <w:t>ystem</w:t>
      </w:r>
      <w:r w:rsidR="00EE7195" w:rsidRPr="001B5A16">
        <w:rPr>
          <w:sz w:val="28"/>
          <w:szCs w:val="28"/>
        </w:rPr>
        <w:t xml:space="preserve"> please</w:t>
      </w:r>
      <w:r w:rsidR="001070DA" w:rsidRPr="001B5A16">
        <w:rPr>
          <w:sz w:val="28"/>
          <w:szCs w:val="28"/>
        </w:rPr>
        <w:t xml:space="preserve"> </w:t>
      </w:r>
      <w:r w:rsidR="001511BE" w:rsidRPr="001B5A16">
        <w:rPr>
          <w:sz w:val="28"/>
          <w:szCs w:val="28"/>
        </w:rPr>
        <w:t xml:space="preserve">consider </w:t>
      </w:r>
      <w:r w:rsidR="001070DA" w:rsidRPr="001B5A16">
        <w:rPr>
          <w:sz w:val="28"/>
          <w:szCs w:val="28"/>
        </w:rPr>
        <w:t>join</w:t>
      </w:r>
      <w:r w:rsidR="001511BE" w:rsidRPr="001B5A16">
        <w:rPr>
          <w:sz w:val="28"/>
          <w:szCs w:val="28"/>
        </w:rPr>
        <w:t>ing</w:t>
      </w:r>
      <w:r w:rsidR="001070DA" w:rsidRPr="001B5A16">
        <w:rPr>
          <w:sz w:val="28"/>
          <w:szCs w:val="28"/>
        </w:rPr>
        <w:t xml:space="preserve"> the Onsite Wastewater Training Center of Iowa for </w:t>
      </w:r>
      <w:r w:rsidR="001511BE" w:rsidRPr="001B5A16">
        <w:rPr>
          <w:sz w:val="28"/>
          <w:szCs w:val="28"/>
        </w:rPr>
        <w:t>s</w:t>
      </w:r>
      <w:r w:rsidR="00BD2BF2" w:rsidRPr="001B5A16">
        <w:rPr>
          <w:sz w:val="28"/>
          <w:szCs w:val="28"/>
        </w:rPr>
        <w:t>ix</w:t>
      </w:r>
      <w:r w:rsidR="001511BE" w:rsidRPr="001B5A16">
        <w:rPr>
          <w:sz w:val="28"/>
          <w:szCs w:val="28"/>
        </w:rPr>
        <w:t xml:space="preserve"> very informative</w:t>
      </w:r>
      <w:r w:rsidR="001070DA" w:rsidRPr="001B5A16">
        <w:rPr>
          <w:sz w:val="28"/>
          <w:szCs w:val="28"/>
        </w:rPr>
        <w:t xml:space="preserve"> hours of education </w:t>
      </w:r>
      <w:r w:rsidR="001511BE" w:rsidRPr="001B5A16">
        <w:rPr>
          <w:sz w:val="28"/>
          <w:szCs w:val="28"/>
        </w:rPr>
        <w:t>and collaboration</w:t>
      </w:r>
      <w:r w:rsidR="00BD2BF2" w:rsidRPr="001B5A16">
        <w:rPr>
          <w:sz w:val="28"/>
          <w:szCs w:val="28"/>
        </w:rPr>
        <w:t>.</w:t>
      </w:r>
    </w:p>
    <w:p w:rsidR="00EE7195" w:rsidRPr="001B5A16" w:rsidRDefault="00A74A36" w:rsidP="001070DA">
      <w:pPr>
        <w:rPr>
          <w:sz w:val="28"/>
          <w:szCs w:val="28"/>
        </w:rPr>
      </w:pPr>
      <w:r w:rsidRPr="001B5A16">
        <w:rPr>
          <w:sz w:val="28"/>
          <w:szCs w:val="28"/>
        </w:rPr>
        <w:t>Our workshop will proceed</w:t>
      </w:r>
      <w:r w:rsidR="00EE7195" w:rsidRPr="001B5A16">
        <w:rPr>
          <w:sz w:val="28"/>
          <w:szCs w:val="28"/>
        </w:rPr>
        <w:t xml:space="preserve"> as fol</w:t>
      </w:r>
      <w:r w:rsidR="001511BE" w:rsidRPr="001B5A16">
        <w:rPr>
          <w:sz w:val="28"/>
          <w:szCs w:val="28"/>
        </w:rPr>
        <w:t>lows and includes all educational materials</w:t>
      </w:r>
      <w:r w:rsidR="009B7BAE" w:rsidRPr="001B5A16">
        <w:rPr>
          <w:sz w:val="28"/>
          <w:szCs w:val="28"/>
        </w:rPr>
        <w:t>,</w:t>
      </w:r>
      <w:r w:rsidR="001511BE" w:rsidRPr="001B5A16">
        <w:rPr>
          <w:sz w:val="28"/>
          <w:szCs w:val="28"/>
        </w:rPr>
        <w:t xml:space="preserve"> a light breakfast and hearty lunch.  This class is good for 6 hours or .6 CEU’s for Time of Transfer and </w:t>
      </w:r>
      <w:r w:rsidR="009B7BAE" w:rsidRPr="001B5A16">
        <w:rPr>
          <w:sz w:val="28"/>
          <w:szCs w:val="28"/>
        </w:rPr>
        <w:t xml:space="preserve">Certified </w:t>
      </w:r>
      <w:r w:rsidR="001511BE" w:rsidRPr="001B5A16">
        <w:rPr>
          <w:sz w:val="28"/>
          <w:szCs w:val="28"/>
        </w:rPr>
        <w:t>Installer continuing education. The cost is $125.00</w:t>
      </w:r>
    </w:p>
    <w:p w:rsidR="00BD2BF2" w:rsidRPr="001B5A16" w:rsidRDefault="0021239B" w:rsidP="001070DA">
      <w:pPr>
        <w:rPr>
          <w:sz w:val="28"/>
          <w:szCs w:val="28"/>
        </w:rPr>
      </w:pPr>
      <w:r w:rsidRPr="001B5A16">
        <w:rPr>
          <w:sz w:val="28"/>
          <w:szCs w:val="28"/>
        </w:rPr>
        <w:t xml:space="preserve">1.  </w:t>
      </w:r>
      <w:r w:rsidRPr="001B5A16">
        <w:rPr>
          <w:b/>
          <w:sz w:val="28"/>
          <w:szCs w:val="28"/>
        </w:rPr>
        <w:t>Session 1</w:t>
      </w:r>
      <w:r w:rsidRPr="001B5A16">
        <w:rPr>
          <w:sz w:val="28"/>
          <w:szCs w:val="28"/>
        </w:rPr>
        <w:t xml:space="preserve"> (1 H</w:t>
      </w:r>
      <w:r w:rsidR="003B3255" w:rsidRPr="001B5A16">
        <w:rPr>
          <w:sz w:val="28"/>
          <w:szCs w:val="28"/>
        </w:rPr>
        <w:t>our) of our workshop</w:t>
      </w:r>
      <w:r w:rsidR="00EE7195" w:rsidRPr="001B5A16">
        <w:rPr>
          <w:sz w:val="28"/>
          <w:szCs w:val="28"/>
        </w:rPr>
        <w:t xml:space="preserve"> will cover the history of Septic Systems</w:t>
      </w:r>
      <w:r w:rsidR="00BD2BF2" w:rsidRPr="001B5A16">
        <w:rPr>
          <w:sz w:val="28"/>
          <w:szCs w:val="28"/>
        </w:rPr>
        <w:t xml:space="preserve">. </w:t>
      </w:r>
    </w:p>
    <w:p w:rsidR="00BD2BF2" w:rsidRPr="001B5A16" w:rsidRDefault="0021239B" w:rsidP="001070DA">
      <w:pPr>
        <w:rPr>
          <w:sz w:val="28"/>
          <w:szCs w:val="28"/>
        </w:rPr>
      </w:pPr>
      <w:r w:rsidRPr="001B5A16">
        <w:rPr>
          <w:sz w:val="28"/>
          <w:szCs w:val="28"/>
        </w:rPr>
        <w:t xml:space="preserve">2.  </w:t>
      </w:r>
      <w:r w:rsidRPr="001B5A16">
        <w:rPr>
          <w:b/>
          <w:sz w:val="28"/>
          <w:szCs w:val="28"/>
        </w:rPr>
        <w:t>Session 2</w:t>
      </w:r>
      <w:r w:rsidRPr="001B5A16">
        <w:rPr>
          <w:sz w:val="28"/>
          <w:szCs w:val="28"/>
        </w:rPr>
        <w:t xml:space="preserve"> (1.5 H</w:t>
      </w:r>
      <w:r w:rsidR="003B3255" w:rsidRPr="001B5A16">
        <w:rPr>
          <w:sz w:val="28"/>
          <w:szCs w:val="28"/>
        </w:rPr>
        <w:t>ours)</w:t>
      </w:r>
      <w:r w:rsidR="00EE7195" w:rsidRPr="001B5A16">
        <w:rPr>
          <w:sz w:val="28"/>
          <w:szCs w:val="28"/>
        </w:rPr>
        <w:t xml:space="preserve"> will cover the </w:t>
      </w:r>
      <w:r w:rsidR="001511BE" w:rsidRPr="001B5A16">
        <w:rPr>
          <w:sz w:val="28"/>
          <w:szCs w:val="28"/>
        </w:rPr>
        <w:t>F</w:t>
      </w:r>
      <w:r w:rsidR="00EE7195" w:rsidRPr="001B5A16">
        <w:rPr>
          <w:sz w:val="28"/>
          <w:szCs w:val="28"/>
        </w:rPr>
        <w:t xml:space="preserve">undamentals </w:t>
      </w:r>
      <w:r w:rsidR="003B3255" w:rsidRPr="001B5A16">
        <w:rPr>
          <w:sz w:val="28"/>
          <w:szCs w:val="28"/>
        </w:rPr>
        <w:t xml:space="preserve">of </w:t>
      </w:r>
      <w:r w:rsidR="001511BE" w:rsidRPr="001B5A16">
        <w:rPr>
          <w:sz w:val="28"/>
          <w:szCs w:val="28"/>
        </w:rPr>
        <w:t>Septic S</w:t>
      </w:r>
      <w:r w:rsidR="00EE7195" w:rsidRPr="001B5A16">
        <w:rPr>
          <w:sz w:val="28"/>
          <w:szCs w:val="28"/>
        </w:rPr>
        <w:t>ystem</w:t>
      </w:r>
      <w:r w:rsidR="001511BE" w:rsidRPr="001B5A16">
        <w:rPr>
          <w:sz w:val="28"/>
          <w:szCs w:val="28"/>
        </w:rPr>
        <w:t>s and H</w:t>
      </w:r>
      <w:r w:rsidR="003B3255" w:rsidRPr="001B5A16">
        <w:rPr>
          <w:sz w:val="28"/>
          <w:szCs w:val="28"/>
        </w:rPr>
        <w:t>ome</w:t>
      </w:r>
      <w:r w:rsidR="001511BE" w:rsidRPr="001B5A16">
        <w:rPr>
          <w:sz w:val="28"/>
          <w:szCs w:val="28"/>
        </w:rPr>
        <w:t xml:space="preserve"> O</w:t>
      </w:r>
      <w:r w:rsidR="00EE7195" w:rsidRPr="001B5A16">
        <w:rPr>
          <w:sz w:val="28"/>
          <w:szCs w:val="28"/>
        </w:rPr>
        <w:t>wnership</w:t>
      </w:r>
      <w:r w:rsidR="00BD2BF2" w:rsidRPr="001B5A16">
        <w:rPr>
          <w:sz w:val="28"/>
          <w:szCs w:val="28"/>
        </w:rPr>
        <w:t xml:space="preserve">. </w:t>
      </w:r>
    </w:p>
    <w:p w:rsidR="005D51FC" w:rsidRPr="001B5A16" w:rsidRDefault="0021239B" w:rsidP="001070DA">
      <w:pPr>
        <w:rPr>
          <w:sz w:val="28"/>
          <w:szCs w:val="28"/>
        </w:rPr>
      </w:pPr>
      <w:r w:rsidRPr="001B5A16">
        <w:rPr>
          <w:sz w:val="28"/>
          <w:szCs w:val="28"/>
        </w:rPr>
        <w:t xml:space="preserve">3.  </w:t>
      </w:r>
      <w:r w:rsidRPr="001B5A16">
        <w:rPr>
          <w:b/>
          <w:sz w:val="28"/>
          <w:szCs w:val="28"/>
        </w:rPr>
        <w:t>Session 3</w:t>
      </w:r>
      <w:r w:rsidRPr="001B5A16">
        <w:rPr>
          <w:sz w:val="28"/>
          <w:szCs w:val="28"/>
        </w:rPr>
        <w:t xml:space="preserve"> (1 H</w:t>
      </w:r>
      <w:r w:rsidR="003B3255" w:rsidRPr="001B5A16">
        <w:rPr>
          <w:sz w:val="28"/>
          <w:szCs w:val="28"/>
        </w:rPr>
        <w:t>our) will cover Time of Transfer and the Spirit of the Law</w:t>
      </w:r>
      <w:r w:rsidR="00BD2BF2" w:rsidRPr="001B5A16">
        <w:rPr>
          <w:sz w:val="28"/>
          <w:szCs w:val="28"/>
        </w:rPr>
        <w:t>. We will layout timelines for closing on the sale of property, transferring property and the</w:t>
      </w:r>
      <w:r w:rsidR="001511BE" w:rsidRPr="001B5A16">
        <w:rPr>
          <w:sz w:val="28"/>
          <w:szCs w:val="28"/>
        </w:rPr>
        <w:t xml:space="preserve"> process of a Time of Transfer I</w:t>
      </w:r>
      <w:r w:rsidR="00BD2BF2" w:rsidRPr="001B5A16">
        <w:rPr>
          <w:sz w:val="28"/>
          <w:szCs w:val="28"/>
        </w:rPr>
        <w:t>nspection and required sampling.</w:t>
      </w:r>
      <w:r w:rsidR="003B3255" w:rsidRPr="001B5A16">
        <w:rPr>
          <w:sz w:val="28"/>
          <w:szCs w:val="28"/>
        </w:rPr>
        <w:t xml:space="preserve">  </w:t>
      </w:r>
      <w:r w:rsidR="00BD2BF2" w:rsidRPr="001B5A16">
        <w:rPr>
          <w:sz w:val="28"/>
          <w:szCs w:val="28"/>
        </w:rPr>
        <w:t>We will clarify the exemptions to the regulations a</w:t>
      </w:r>
      <w:r w:rsidRPr="001B5A16">
        <w:rPr>
          <w:sz w:val="28"/>
          <w:szCs w:val="28"/>
        </w:rPr>
        <w:t>nd debunk the “Grandfather” clau</w:t>
      </w:r>
      <w:r w:rsidR="00BD2BF2" w:rsidRPr="001B5A16">
        <w:rPr>
          <w:sz w:val="28"/>
          <w:szCs w:val="28"/>
        </w:rPr>
        <w:t>s</w:t>
      </w:r>
      <w:r w:rsidRPr="001B5A16">
        <w:rPr>
          <w:sz w:val="28"/>
          <w:szCs w:val="28"/>
        </w:rPr>
        <w:t>e</w:t>
      </w:r>
      <w:r w:rsidR="005D51FC" w:rsidRPr="001B5A16">
        <w:rPr>
          <w:sz w:val="28"/>
          <w:szCs w:val="28"/>
        </w:rPr>
        <w:t>.</w:t>
      </w:r>
    </w:p>
    <w:p w:rsidR="0002107F" w:rsidRPr="001B5A16" w:rsidRDefault="00BD2BF2" w:rsidP="001070DA">
      <w:pPr>
        <w:rPr>
          <w:sz w:val="28"/>
          <w:szCs w:val="28"/>
        </w:rPr>
      </w:pPr>
      <w:r w:rsidRPr="001B5A16">
        <w:rPr>
          <w:sz w:val="28"/>
          <w:szCs w:val="28"/>
        </w:rPr>
        <w:t xml:space="preserve"> </w:t>
      </w:r>
      <w:r w:rsidR="0021239B" w:rsidRPr="001B5A16">
        <w:rPr>
          <w:sz w:val="28"/>
          <w:szCs w:val="28"/>
        </w:rPr>
        <w:t xml:space="preserve">4.  </w:t>
      </w:r>
      <w:r w:rsidR="0021239B" w:rsidRPr="001B5A16">
        <w:rPr>
          <w:b/>
          <w:sz w:val="28"/>
          <w:szCs w:val="28"/>
        </w:rPr>
        <w:t>Session 4</w:t>
      </w:r>
      <w:r w:rsidR="0021239B" w:rsidRPr="001B5A16">
        <w:rPr>
          <w:sz w:val="28"/>
          <w:szCs w:val="28"/>
        </w:rPr>
        <w:t xml:space="preserve"> (2.5 Hours)</w:t>
      </w:r>
      <w:r w:rsidR="005D51FC" w:rsidRPr="001B5A16">
        <w:rPr>
          <w:sz w:val="28"/>
          <w:szCs w:val="28"/>
        </w:rPr>
        <w:t xml:space="preserve"> </w:t>
      </w:r>
      <w:r w:rsidR="001511BE" w:rsidRPr="001B5A16">
        <w:rPr>
          <w:sz w:val="28"/>
          <w:szCs w:val="28"/>
        </w:rPr>
        <w:t xml:space="preserve">we </w:t>
      </w:r>
      <w:r w:rsidR="005D51FC" w:rsidRPr="001B5A16">
        <w:rPr>
          <w:sz w:val="28"/>
          <w:szCs w:val="28"/>
        </w:rPr>
        <w:t>will be br</w:t>
      </w:r>
      <w:r w:rsidR="00103F75">
        <w:rPr>
          <w:sz w:val="28"/>
          <w:szCs w:val="28"/>
        </w:rPr>
        <w:t>e</w:t>
      </w:r>
      <w:r w:rsidR="005D51FC" w:rsidRPr="001B5A16">
        <w:rPr>
          <w:sz w:val="28"/>
          <w:szCs w:val="28"/>
        </w:rPr>
        <w:t xml:space="preserve">aking into </w:t>
      </w:r>
      <w:r w:rsidR="00886332" w:rsidRPr="001B5A16">
        <w:rPr>
          <w:sz w:val="28"/>
          <w:szCs w:val="28"/>
        </w:rPr>
        <w:t xml:space="preserve">small </w:t>
      </w:r>
      <w:r w:rsidR="005D51FC" w:rsidRPr="001B5A16">
        <w:rPr>
          <w:sz w:val="28"/>
          <w:szCs w:val="28"/>
        </w:rPr>
        <w:t xml:space="preserve">mixed groups for collaborative </w:t>
      </w:r>
      <w:r w:rsidR="001511BE" w:rsidRPr="001B5A16">
        <w:rPr>
          <w:sz w:val="28"/>
          <w:szCs w:val="28"/>
        </w:rPr>
        <w:t xml:space="preserve">and interactive </w:t>
      </w:r>
      <w:r w:rsidR="005D51FC" w:rsidRPr="001B5A16">
        <w:rPr>
          <w:sz w:val="28"/>
          <w:szCs w:val="28"/>
        </w:rPr>
        <w:t>exercises to demonstrate a</w:t>
      </w:r>
      <w:r w:rsidR="0002107F" w:rsidRPr="001B5A16">
        <w:rPr>
          <w:sz w:val="28"/>
          <w:szCs w:val="28"/>
        </w:rPr>
        <w:t>nd educate us all together on Chapter 69 and Time of Transfer.</w:t>
      </w:r>
      <w:bookmarkStart w:id="0" w:name="_GoBack"/>
      <w:bookmarkEnd w:id="0"/>
    </w:p>
    <w:p w:rsidR="00BD2BF2" w:rsidRPr="00A77591" w:rsidRDefault="0002107F" w:rsidP="001070DA">
      <w:pPr>
        <w:rPr>
          <w:b/>
          <w:sz w:val="28"/>
          <w:szCs w:val="28"/>
        </w:rPr>
      </w:pPr>
      <w:r w:rsidRPr="00A77591">
        <w:rPr>
          <w:b/>
          <w:sz w:val="28"/>
          <w:szCs w:val="28"/>
        </w:rPr>
        <w:t>We look forward to seeing you in class!  Register today!</w:t>
      </w:r>
      <w:r w:rsidR="005D51FC" w:rsidRPr="00A77591">
        <w:rPr>
          <w:b/>
          <w:sz w:val="28"/>
          <w:szCs w:val="28"/>
        </w:rPr>
        <w:t xml:space="preserve"> </w:t>
      </w:r>
    </w:p>
    <w:p w:rsidR="001B5A16" w:rsidRPr="001B5A16" w:rsidRDefault="001B5A16" w:rsidP="001B5A16">
      <w:pPr>
        <w:rPr>
          <w:sz w:val="32"/>
          <w:szCs w:val="32"/>
        </w:rPr>
      </w:pPr>
      <w:r>
        <w:rPr>
          <w:rFonts w:ascii="Helvetica" w:eastAsia="Times New Roman" w:hAnsi="Helvetica" w:cs="Helvetica"/>
          <w:b/>
          <w:bCs/>
          <w:color w:val="002060"/>
          <w:sz w:val="32"/>
          <w:szCs w:val="32"/>
        </w:rPr>
        <w:tab/>
      </w:r>
      <w:r>
        <w:rPr>
          <w:rFonts w:ascii="Helvetica" w:eastAsia="Times New Roman" w:hAnsi="Helvetica" w:cs="Helvetica"/>
          <w:b/>
          <w:bCs/>
          <w:color w:val="002060"/>
          <w:sz w:val="32"/>
          <w:szCs w:val="32"/>
        </w:rPr>
        <w:tab/>
      </w:r>
      <w:r>
        <w:rPr>
          <w:rFonts w:ascii="Helvetica" w:eastAsia="Times New Roman" w:hAnsi="Helvetica" w:cs="Helvetica"/>
          <w:b/>
          <w:bCs/>
          <w:color w:val="002060"/>
          <w:sz w:val="32"/>
          <w:szCs w:val="32"/>
        </w:rPr>
        <w:tab/>
      </w:r>
      <w:hyperlink r:id="rId7" w:history="1">
        <w:r w:rsidRPr="001B5A16">
          <w:rPr>
            <w:rStyle w:val="Hyperlink"/>
            <w:sz w:val="32"/>
            <w:szCs w:val="32"/>
          </w:rPr>
          <w:t>https://www.wastewatertraining.com/</w:t>
        </w:r>
      </w:hyperlink>
    </w:p>
    <w:p w:rsidR="00A77591" w:rsidRDefault="001B5A16" w:rsidP="00A77591">
      <w:pPr>
        <w:tabs>
          <w:tab w:val="left" w:pos="4395"/>
          <w:tab w:val="left" w:pos="5505"/>
        </w:tabs>
        <w:spacing w:after="0" w:line="240" w:lineRule="auto"/>
        <w:outlineLvl w:val="1"/>
        <w:rPr>
          <w:rFonts w:ascii="Helvetica" w:eastAsia="Times New Roman" w:hAnsi="Helvetica" w:cs="Helvetica"/>
          <w:b/>
          <w:bCs/>
          <w:color w:val="002060"/>
          <w:sz w:val="32"/>
          <w:szCs w:val="32"/>
        </w:rPr>
      </w:pPr>
      <w:r>
        <w:rPr>
          <w:rFonts w:ascii="Helvetica" w:eastAsia="Times New Roman" w:hAnsi="Helvetica" w:cs="Helvetica"/>
          <w:b/>
          <w:bCs/>
          <w:color w:val="002060"/>
          <w:sz w:val="32"/>
          <w:szCs w:val="32"/>
        </w:rPr>
        <w:lastRenderedPageBreak/>
        <w:tab/>
      </w:r>
    </w:p>
    <w:p w:rsidR="001B5A16" w:rsidRPr="001B5A16" w:rsidRDefault="009855B6" w:rsidP="00A77591">
      <w:pPr>
        <w:tabs>
          <w:tab w:val="left" w:pos="4395"/>
          <w:tab w:val="left" w:pos="5505"/>
        </w:tabs>
        <w:spacing w:after="0" w:line="240" w:lineRule="auto"/>
        <w:outlineLvl w:val="1"/>
        <w:rPr>
          <w:rFonts w:ascii="Helvetica" w:eastAsia="Times New Roman" w:hAnsi="Helvetica" w:cs="Helvetica"/>
          <w:b/>
          <w:bCs/>
          <w:color w:val="002060"/>
          <w:sz w:val="32"/>
          <w:szCs w:val="32"/>
        </w:rPr>
      </w:pPr>
      <w:hyperlink r:id="rId8" w:history="1">
        <w:r w:rsidR="001B5A16" w:rsidRPr="001B5A16">
          <w:rPr>
            <w:rFonts w:ascii="Helvetica" w:eastAsia="Times New Roman" w:hAnsi="Helvetica" w:cs="Helvetica"/>
            <w:b/>
            <w:bCs/>
            <w:color w:val="002060"/>
            <w:sz w:val="32"/>
            <w:szCs w:val="32"/>
            <w:u w:val="single"/>
          </w:rPr>
          <w:t>Installers, Regulators, Home Owners, Realtors and Bankers // CRN: 16092</w:t>
        </w:r>
      </w:hyperlink>
    </w:p>
    <w:p w:rsidR="001B5A16" w:rsidRPr="001B5A16" w:rsidRDefault="001B5A16" w:rsidP="001B5A16">
      <w:pPr>
        <w:spacing w:after="0" w:line="250" w:lineRule="atLeast"/>
        <w:rPr>
          <w:rFonts w:ascii="Helvetica" w:eastAsia="Times New Roman" w:hAnsi="Helvetica" w:cs="Helvetica"/>
          <w:b/>
          <w:color w:val="000000" w:themeColor="text1"/>
          <w:sz w:val="24"/>
          <w:szCs w:val="24"/>
        </w:rPr>
      </w:pPr>
      <w:r w:rsidRPr="001B5A16">
        <w:rPr>
          <w:rFonts w:ascii="Helvetica" w:eastAsia="Times New Roman" w:hAnsi="Helvetica" w:cs="Helvetica"/>
          <w:b/>
          <w:i/>
          <w:iCs/>
          <w:color w:val="000000" w:themeColor="text1"/>
          <w:sz w:val="24"/>
          <w:szCs w:val="24"/>
        </w:rPr>
        <w:t>Thursday, December 5, 2019</w:t>
      </w:r>
      <w:r w:rsidRPr="001B5A16">
        <w:rPr>
          <w:rFonts w:ascii="Helvetica" w:eastAsia="Times New Roman" w:hAnsi="Helvetica" w:cs="Helvetica"/>
          <w:b/>
          <w:color w:val="000000" w:themeColor="text1"/>
          <w:sz w:val="24"/>
          <w:szCs w:val="24"/>
        </w:rPr>
        <w:br/>
        <w:t>1 Sprint Car Capital Place, Knoxville, IA, 50138</w:t>
      </w:r>
    </w:p>
    <w:p w:rsidR="001B5A16" w:rsidRPr="001B5A16" w:rsidRDefault="001B5A16" w:rsidP="001B5A16">
      <w:pPr>
        <w:spacing w:after="75" w:line="240" w:lineRule="auto"/>
        <w:rPr>
          <w:rFonts w:ascii="Helvetica" w:eastAsia="Times New Roman" w:hAnsi="Helvetica" w:cs="Helvetica"/>
          <w:color w:val="222222"/>
          <w:sz w:val="21"/>
          <w:szCs w:val="21"/>
        </w:rPr>
      </w:pPr>
      <w:r w:rsidRPr="001B5A16">
        <w:rPr>
          <w:rFonts w:ascii="Helvetica" w:eastAsia="Times New Roman" w:hAnsi="Helvetica" w:cs="Helvetica"/>
          <w:color w:val="222222"/>
          <w:sz w:val="21"/>
          <w:szCs w:val="21"/>
        </w:rPr>
        <w:t>This course is designed to eliminate any preconceived or misinterpreted intentions of the regulations defining our industry standards amongst the varying viewpoint within our industry partners. Installers, Regulators, Home Owners, Realtors and Bankers are stakeholder in the success of upholding and carrying out all of our industry, environmental and regulatory standards.</w:t>
      </w:r>
    </w:p>
    <w:p w:rsidR="001B5A16" w:rsidRDefault="009855B6" w:rsidP="001B5A16">
      <w:pPr>
        <w:rPr>
          <w:rFonts w:ascii="Times New Roman" w:eastAsia="Times New Roman" w:hAnsi="Times New Roman" w:cs="Times New Roman"/>
          <w:sz w:val="24"/>
          <w:szCs w:val="24"/>
        </w:rPr>
      </w:pPr>
      <w:hyperlink r:id="rId9" w:history="1">
        <w:r w:rsidR="001B5A16" w:rsidRPr="001B5A16">
          <w:rPr>
            <w:rFonts w:ascii="Helvetica" w:eastAsia="Times New Roman" w:hAnsi="Helvetica" w:cs="Helvetica"/>
            <w:color w:val="E44132"/>
            <w:sz w:val="24"/>
            <w:szCs w:val="24"/>
            <w:u w:val="single"/>
          </w:rPr>
          <w:t>» More Information</w:t>
        </w:r>
      </w:hyperlink>
      <w:r w:rsidR="001B5A16" w:rsidRPr="001B5A16">
        <w:rPr>
          <w:rFonts w:ascii="Helvetica" w:eastAsia="Times New Roman" w:hAnsi="Helvetica" w:cs="Helvetica"/>
          <w:color w:val="222222"/>
          <w:sz w:val="21"/>
          <w:szCs w:val="21"/>
          <w:shd w:val="clear" w:color="auto" w:fill="EFEFEF"/>
        </w:rPr>
        <w:t>     </w:t>
      </w:r>
      <w:hyperlink r:id="rId10" w:history="1">
        <w:r w:rsidR="001B5A16" w:rsidRPr="001B5A16">
          <w:rPr>
            <w:rFonts w:ascii="Helvetica" w:eastAsia="Times New Roman" w:hAnsi="Helvetica" w:cs="Helvetica"/>
            <w:color w:val="E44132"/>
            <w:sz w:val="24"/>
            <w:szCs w:val="24"/>
            <w:u w:val="single"/>
          </w:rPr>
          <w:t>» Register Now!</w:t>
        </w:r>
      </w:hyperlink>
    </w:p>
    <w:p w:rsidR="001B5A16" w:rsidRPr="001B5A16" w:rsidRDefault="009855B6" w:rsidP="001B5A16">
      <w:pPr>
        <w:spacing w:after="0" w:line="240" w:lineRule="auto"/>
        <w:outlineLvl w:val="1"/>
        <w:rPr>
          <w:rFonts w:ascii="Helvetica" w:eastAsia="Times New Roman" w:hAnsi="Helvetica" w:cs="Helvetica"/>
          <w:b/>
          <w:bCs/>
          <w:color w:val="002060"/>
          <w:sz w:val="32"/>
          <w:szCs w:val="32"/>
        </w:rPr>
      </w:pPr>
      <w:hyperlink r:id="rId11" w:history="1">
        <w:r w:rsidR="001B5A16" w:rsidRPr="001B5A16">
          <w:rPr>
            <w:rFonts w:ascii="Helvetica" w:eastAsia="Times New Roman" w:hAnsi="Helvetica" w:cs="Helvetica"/>
            <w:b/>
            <w:bCs/>
            <w:color w:val="002060"/>
            <w:sz w:val="32"/>
            <w:szCs w:val="32"/>
            <w:u w:val="single"/>
          </w:rPr>
          <w:t>Installers, Regulators, Home Owners, Realtors and Bankers - CRN: 24392</w:t>
        </w:r>
      </w:hyperlink>
    </w:p>
    <w:p w:rsidR="001B5A16" w:rsidRPr="001B5A16" w:rsidRDefault="001B5A16" w:rsidP="001B5A16">
      <w:pPr>
        <w:spacing w:after="0" w:line="250" w:lineRule="atLeast"/>
        <w:rPr>
          <w:rFonts w:ascii="Helvetica" w:eastAsia="Times New Roman" w:hAnsi="Helvetica" w:cs="Helvetica"/>
          <w:b/>
          <w:color w:val="000000" w:themeColor="text1"/>
          <w:sz w:val="24"/>
          <w:szCs w:val="24"/>
        </w:rPr>
      </w:pPr>
      <w:r w:rsidRPr="001B5A16">
        <w:rPr>
          <w:rFonts w:ascii="Helvetica" w:eastAsia="Times New Roman" w:hAnsi="Helvetica" w:cs="Helvetica"/>
          <w:b/>
          <w:i/>
          <w:iCs/>
          <w:color w:val="000000" w:themeColor="text1"/>
          <w:sz w:val="24"/>
          <w:szCs w:val="24"/>
        </w:rPr>
        <w:t>Wednesday, January 22, 2020</w:t>
      </w:r>
      <w:r w:rsidRPr="001B5A16">
        <w:rPr>
          <w:rFonts w:ascii="Helvetica" w:eastAsia="Times New Roman" w:hAnsi="Helvetica" w:cs="Helvetica"/>
          <w:b/>
          <w:color w:val="000000" w:themeColor="text1"/>
          <w:sz w:val="24"/>
          <w:szCs w:val="24"/>
        </w:rPr>
        <w:br/>
        <w:t>Southwestern Community College, 1501 W Town Line St. Creston IA 50801</w:t>
      </w:r>
    </w:p>
    <w:p w:rsidR="001B5A16" w:rsidRPr="001B5A16" w:rsidRDefault="001B5A16" w:rsidP="001B5A16">
      <w:pPr>
        <w:spacing w:after="75" w:line="240" w:lineRule="auto"/>
        <w:rPr>
          <w:rFonts w:ascii="Helvetica" w:eastAsia="Times New Roman" w:hAnsi="Helvetica" w:cs="Helvetica"/>
          <w:color w:val="222222"/>
          <w:sz w:val="21"/>
          <w:szCs w:val="21"/>
        </w:rPr>
      </w:pPr>
      <w:r w:rsidRPr="001B5A16">
        <w:rPr>
          <w:rFonts w:ascii="Helvetica" w:eastAsia="Times New Roman" w:hAnsi="Helvetica" w:cs="Helvetica"/>
          <w:color w:val="222222"/>
          <w:sz w:val="21"/>
          <w:szCs w:val="21"/>
        </w:rPr>
        <w:t>This course is designed to eliminate any preconceived or misinterpreted intentions of the regulations defining our industry standards amongst the varying viewpoint within our industry partners. Installers, Regulators, Home Owners, Realtors and Bankers are stakeholder in the success of upholding and carrying out all of our industry, environmental and regulatory standards.</w:t>
      </w:r>
    </w:p>
    <w:p w:rsidR="001B5A16" w:rsidRDefault="009855B6" w:rsidP="001B5A16">
      <w:pPr>
        <w:rPr>
          <w:rFonts w:ascii="Times New Roman" w:eastAsia="Times New Roman" w:hAnsi="Times New Roman" w:cs="Times New Roman"/>
          <w:sz w:val="24"/>
          <w:szCs w:val="24"/>
        </w:rPr>
      </w:pPr>
      <w:hyperlink r:id="rId12" w:history="1">
        <w:r w:rsidR="001B5A16" w:rsidRPr="001B5A16">
          <w:rPr>
            <w:rFonts w:ascii="Helvetica" w:eastAsia="Times New Roman" w:hAnsi="Helvetica" w:cs="Helvetica"/>
            <w:color w:val="E44132"/>
            <w:sz w:val="24"/>
            <w:szCs w:val="24"/>
            <w:u w:val="single"/>
          </w:rPr>
          <w:t>» More Information</w:t>
        </w:r>
      </w:hyperlink>
      <w:r w:rsidR="001B5A16" w:rsidRPr="001B5A16">
        <w:rPr>
          <w:rFonts w:ascii="Helvetica" w:eastAsia="Times New Roman" w:hAnsi="Helvetica" w:cs="Helvetica"/>
          <w:color w:val="222222"/>
          <w:sz w:val="21"/>
          <w:szCs w:val="21"/>
          <w:shd w:val="clear" w:color="auto" w:fill="EFEFEF"/>
        </w:rPr>
        <w:t>     </w:t>
      </w:r>
      <w:hyperlink r:id="rId13" w:history="1">
        <w:r w:rsidR="001B5A16" w:rsidRPr="001B5A16">
          <w:rPr>
            <w:rFonts w:ascii="Helvetica" w:eastAsia="Times New Roman" w:hAnsi="Helvetica" w:cs="Helvetica"/>
            <w:color w:val="E44132"/>
            <w:sz w:val="24"/>
            <w:szCs w:val="24"/>
            <w:u w:val="single"/>
          </w:rPr>
          <w:t>» Register Now!</w:t>
        </w:r>
      </w:hyperlink>
    </w:p>
    <w:p w:rsidR="001B5A16" w:rsidRPr="001B5A16" w:rsidRDefault="009855B6" w:rsidP="001B5A16">
      <w:pPr>
        <w:shd w:val="clear" w:color="auto" w:fill="FFFFFF"/>
        <w:spacing w:after="0" w:line="240" w:lineRule="auto"/>
        <w:outlineLvl w:val="1"/>
        <w:rPr>
          <w:rFonts w:ascii="Helvetica" w:eastAsia="Times New Roman" w:hAnsi="Helvetica" w:cs="Helvetica"/>
          <w:b/>
          <w:bCs/>
          <w:color w:val="002060"/>
          <w:sz w:val="32"/>
          <w:szCs w:val="32"/>
        </w:rPr>
      </w:pPr>
      <w:hyperlink r:id="rId14" w:history="1">
        <w:r w:rsidR="001B5A16" w:rsidRPr="001B5A16">
          <w:rPr>
            <w:rFonts w:ascii="Helvetica" w:eastAsia="Times New Roman" w:hAnsi="Helvetica" w:cs="Helvetica"/>
            <w:b/>
            <w:bCs/>
            <w:color w:val="002060"/>
            <w:sz w:val="32"/>
            <w:szCs w:val="32"/>
            <w:u w:val="single"/>
          </w:rPr>
          <w:t>Installers, Regulators, Home Owners, Realtors and Bankers // CRN: 24393</w:t>
        </w:r>
      </w:hyperlink>
    </w:p>
    <w:p w:rsidR="001B5A16" w:rsidRPr="001B5A16" w:rsidRDefault="001B5A16" w:rsidP="001B5A16">
      <w:pPr>
        <w:shd w:val="clear" w:color="auto" w:fill="FFFFFF"/>
        <w:spacing w:after="0" w:line="250" w:lineRule="atLeast"/>
        <w:rPr>
          <w:rFonts w:ascii="Helvetica" w:eastAsia="Times New Roman" w:hAnsi="Helvetica" w:cs="Helvetica"/>
          <w:b/>
          <w:color w:val="000000" w:themeColor="text1"/>
          <w:sz w:val="24"/>
          <w:szCs w:val="24"/>
        </w:rPr>
      </w:pPr>
      <w:r w:rsidRPr="001B5A16">
        <w:rPr>
          <w:rFonts w:ascii="Helvetica" w:eastAsia="Times New Roman" w:hAnsi="Helvetica" w:cs="Helvetica"/>
          <w:b/>
          <w:i/>
          <w:iCs/>
          <w:color w:val="000000" w:themeColor="text1"/>
          <w:sz w:val="24"/>
          <w:szCs w:val="24"/>
        </w:rPr>
        <w:t>Wednesday, February 12, 2020</w:t>
      </w:r>
      <w:r w:rsidRPr="001B5A16">
        <w:rPr>
          <w:rFonts w:ascii="Helvetica" w:eastAsia="Times New Roman" w:hAnsi="Helvetica" w:cs="Helvetica"/>
          <w:b/>
          <w:color w:val="000000" w:themeColor="text1"/>
          <w:sz w:val="24"/>
          <w:szCs w:val="24"/>
        </w:rPr>
        <w:br/>
        <w:t>Iowa Central Community College, 916 Russell St. Storm Lake IA 50588</w:t>
      </w:r>
    </w:p>
    <w:p w:rsidR="001B5A16" w:rsidRPr="001B5A16" w:rsidRDefault="001B5A16" w:rsidP="001B5A16">
      <w:pPr>
        <w:shd w:val="clear" w:color="auto" w:fill="FFFFFF"/>
        <w:spacing w:after="75" w:line="240" w:lineRule="auto"/>
        <w:rPr>
          <w:rFonts w:ascii="Helvetica" w:eastAsia="Times New Roman" w:hAnsi="Helvetica" w:cs="Helvetica"/>
          <w:color w:val="222222"/>
          <w:sz w:val="21"/>
          <w:szCs w:val="21"/>
        </w:rPr>
      </w:pPr>
      <w:r w:rsidRPr="001B5A16">
        <w:rPr>
          <w:rFonts w:ascii="Helvetica" w:eastAsia="Times New Roman" w:hAnsi="Helvetica" w:cs="Helvetica"/>
          <w:color w:val="222222"/>
          <w:sz w:val="21"/>
          <w:szCs w:val="21"/>
        </w:rPr>
        <w:t>This course is designed to eliminate any preconceived or misinterpreted intentions of the regulations defining our industry standards amongst the varying viewpoint within our industry partners. Installers, Regulators, Home Owners, Realtors and Bankers are stakeholder in the success of upholding and carrying out all of our industry, environmental and regulatory standards.</w:t>
      </w:r>
    </w:p>
    <w:p w:rsidR="001B5A16" w:rsidRDefault="009855B6" w:rsidP="001B5A16">
      <w:pPr>
        <w:rPr>
          <w:rFonts w:ascii="Times New Roman" w:eastAsia="Times New Roman" w:hAnsi="Times New Roman" w:cs="Times New Roman"/>
          <w:sz w:val="24"/>
          <w:szCs w:val="24"/>
        </w:rPr>
      </w:pPr>
      <w:hyperlink r:id="rId15" w:history="1">
        <w:r w:rsidR="001B5A16" w:rsidRPr="001B5A16">
          <w:rPr>
            <w:rFonts w:ascii="Helvetica" w:eastAsia="Times New Roman" w:hAnsi="Helvetica" w:cs="Helvetica"/>
            <w:color w:val="E44132"/>
            <w:sz w:val="24"/>
            <w:szCs w:val="24"/>
            <w:u w:val="single"/>
            <w:shd w:val="clear" w:color="auto" w:fill="FFFFFF"/>
          </w:rPr>
          <w:t>» More Information</w:t>
        </w:r>
      </w:hyperlink>
      <w:r w:rsidR="001B5A16" w:rsidRPr="001B5A16">
        <w:rPr>
          <w:rFonts w:ascii="Helvetica" w:eastAsia="Times New Roman" w:hAnsi="Helvetica" w:cs="Helvetica"/>
          <w:color w:val="222222"/>
          <w:sz w:val="21"/>
          <w:szCs w:val="21"/>
          <w:shd w:val="clear" w:color="auto" w:fill="FFFFFF"/>
        </w:rPr>
        <w:t>     </w:t>
      </w:r>
      <w:hyperlink r:id="rId16" w:history="1">
        <w:r w:rsidR="001B5A16" w:rsidRPr="001B5A16">
          <w:rPr>
            <w:rFonts w:ascii="Helvetica" w:eastAsia="Times New Roman" w:hAnsi="Helvetica" w:cs="Helvetica"/>
            <w:color w:val="E44132"/>
            <w:sz w:val="24"/>
            <w:szCs w:val="24"/>
            <w:u w:val="single"/>
            <w:shd w:val="clear" w:color="auto" w:fill="FFFFFF"/>
          </w:rPr>
          <w:t>» Register Now!</w:t>
        </w:r>
      </w:hyperlink>
    </w:p>
    <w:p w:rsidR="001B5A16" w:rsidRPr="001B5A16" w:rsidRDefault="009855B6" w:rsidP="001B5A16">
      <w:pPr>
        <w:spacing w:after="0" w:line="240" w:lineRule="auto"/>
        <w:outlineLvl w:val="1"/>
        <w:rPr>
          <w:rFonts w:ascii="Helvetica" w:eastAsia="Times New Roman" w:hAnsi="Helvetica" w:cs="Helvetica"/>
          <w:b/>
          <w:bCs/>
          <w:color w:val="002060"/>
          <w:sz w:val="32"/>
          <w:szCs w:val="32"/>
        </w:rPr>
      </w:pPr>
      <w:hyperlink r:id="rId17" w:history="1">
        <w:r w:rsidR="001B5A16" w:rsidRPr="001B5A16">
          <w:rPr>
            <w:rFonts w:ascii="Helvetica" w:eastAsia="Times New Roman" w:hAnsi="Helvetica" w:cs="Helvetica"/>
            <w:b/>
            <w:bCs/>
            <w:color w:val="002060"/>
            <w:sz w:val="32"/>
            <w:szCs w:val="32"/>
            <w:u w:val="single"/>
          </w:rPr>
          <w:t>Installers, Regulators, Home Owners, Realtors and Bankers // CRN: 24395</w:t>
        </w:r>
      </w:hyperlink>
    </w:p>
    <w:p w:rsidR="001B5A16" w:rsidRPr="001B5A16" w:rsidRDefault="001B5A16" w:rsidP="001B5A16">
      <w:pPr>
        <w:spacing w:after="0" w:line="250" w:lineRule="atLeast"/>
        <w:rPr>
          <w:rFonts w:ascii="Helvetica" w:eastAsia="Times New Roman" w:hAnsi="Helvetica" w:cs="Helvetica"/>
          <w:b/>
          <w:color w:val="000000" w:themeColor="text1"/>
          <w:sz w:val="24"/>
          <w:szCs w:val="24"/>
        </w:rPr>
      </w:pPr>
      <w:r w:rsidRPr="001B5A16">
        <w:rPr>
          <w:rFonts w:ascii="Helvetica" w:eastAsia="Times New Roman" w:hAnsi="Helvetica" w:cs="Helvetica"/>
          <w:b/>
          <w:i/>
          <w:iCs/>
          <w:color w:val="000000" w:themeColor="text1"/>
          <w:sz w:val="24"/>
          <w:szCs w:val="24"/>
        </w:rPr>
        <w:t>Wednesday, March 11, 2020</w:t>
      </w:r>
      <w:r w:rsidRPr="001B5A16">
        <w:rPr>
          <w:rFonts w:ascii="Helvetica" w:eastAsia="Times New Roman" w:hAnsi="Helvetica" w:cs="Helvetica"/>
          <w:b/>
          <w:color w:val="000000" w:themeColor="text1"/>
          <w:sz w:val="24"/>
          <w:szCs w:val="24"/>
        </w:rPr>
        <w:br/>
        <w:t>North Iowa Area Community College - 500 College Drive, Mason City IA 50401</w:t>
      </w:r>
    </w:p>
    <w:p w:rsidR="001B5A16" w:rsidRPr="001B5A16" w:rsidRDefault="001B5A16" w:rsidP="001B5A16">
      <w:pPr>
        <w:spacing w:after="75" w:line="240" w:lineRule="auto"/>
        <w:rPr>
          <w:rFonts w:ascii="Helvetica" w:eastAsia="Times New Roman" w:hAnsi="Helvetica" w:cs="Helvetica"/>
          <w:color w:val="222222"/>
          <w:sz w:val="21"/>
          <w:szCs w:val="21"/>
        </w:rPr>
      </w:pPr>
      <w:r w:rsidRPr="001B5A16">
        <w:rPr>
          <w:rFonts w:ascii="Helvetica" w:eastAsia="Times New Roman" w:hAnsi="Helvetica" w:cs="Helvetica"/>
          <w:color w:val="222222"/>
          <w:sz w:val="21"/>
          <w:szCs w:val="21"/>
        </w:rPr>
        <w:t>This course is designed to eliminate any preconceived or misinterpreted intentions of the regulations defining our industry standards amongst the varying viewpoint within our industry partners. Installers, Regulators, Home Owners, Realtors and Bankers are stakeholder in the success of upholding and carrying out all of our industry, environmental and regulatory standards.</w:t>
      </w:r>
    </w:p>
    <w:p w:rsidR="001B5A16" w:rsidRDefault="009855B6" w:rsidP="001B5A16">
      <w:pPr>
        <w:rPr>
          <w:rFonts w:ascii="Times New Roman" w:eastAsia="Times New Roman" w:hAnsi="Times New Roman" w:cs="Times New Roman"/>
          <w:sz w:val="24"/>
          <w:szCs w:val="24"/>
        </w:rPr>
      </w:pPr>
      <w:hyperlink r:id="rId18" w:history="1">
        <w:r w:rsidR="001B5A16" w:rsidRPr="001B5A16">
          <w:rPr>
            <w:rFonts w:ascii="Helvetica" w:eastAsia="Times New Roman" w:hAnsi="Helvetica" w:cs="Helvetica"/>
            <w:color w:val="E44132"/>
            <w:sz w:val="24"/>
            <w:szCs w:val="24"/>
            <w:u w:val="single"/>
          </w:rPr>
          <w:t>» More Information</w:t>
        </w:r>
      </w:hyperlink>
      <w:r w:rsidR="001B5A16" w:rsidRPr="001B5A16">
        <w:rPr>
          <w:rFonts w:ascii="Helvetica" w:eastAsia="Times New Roman" w:hAnsi="Helvetica" w:cs="Helvetica"/>
          <w:color w:val="222222"/>
          <w:sz w:val="21"/>
          <w:szCs w:val="21"/>
          <w:shd w:val="clear" w:color="auto" w:fill="EFEFEF"/>
        </w:rPr>
        <w:t>     </w:t>
      </w:r>
      <w:hyperlink r:id="rId19" w:history="1">
        <w:r w:rsidR="001B5A16" w:rsidRPr="001B5A16">
          <w:rPr>
            <w:rFonts w:ascii="Helvetica" w:eastAsia="Times New Roman" w:hAnsi="Helvetica" w:cs="Helvetica"/>
            <w:color w:val="E44132"/>
            <w:sz w:val="24"/>
            <w:szCs w:val="24"/>
            <w:u w:val="single"/>
          </w:rPr>
          <w:t>» Register Now!</w:t>
        </w:r>
      </w:hyperlink>
    </w:p>
    <w:p w:rsidR="00FE566D" w:rsidRDefault="00FE566D" w:rsidP="00FE566D">
      <w:pPr>
        <w:tabs>
          <w:tab w:val="left" w:pos="52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5A16" w:rsidRDefault="001B5A16" w:rsidP="001B5A16"/>
    <w:sectPr w:rsidR="001B5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B6" w:rsidRDefault="009855B6" w:rsidP="001B5A16">
      <w:pPr>
        <w:spacing w:after="0" w:line="240" w:lineRule="auto"/>
      </w:pPr>
      <w:r>
        <w:separator/>
      </w:r>
    </w:p>
  </w:endnote>
  <w:endnote w:type="continuationSeparator" w:id="0">
    <w:p w:rsidR="009855B6" w:rsidRDefault="009855B6" w:rsidP="001B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B6" w:rsidRDefault="009855B6" w:rsidP="001B5A16">
      <w:pPr>
        <w:spacing w:after="0" w:line="240" w:lineRule="auto"/>
      </w:pPr>
      <w:r>
        <w:separator/>
      </w:r>
    </w:p>
  </w:footnote>
  <w:footnote w:type="continuationSeparator" w:id="0">
    <w:p w:rsidR="009855B6" w:rsidRDefault="009855B6" w:rsidP="001B5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DA"/>
    <w:rsid w:val="0002107F"/>
    <w:rsid w:val="00045F31"/>
    <w:rsid w:val="000C64D9"/>
    <w:rsid w:val="00103F75"/>
    <w:rsid w:val="001070DA"/>
    <w:rsid w:val="001511BE"/>
    <w:rsid w:val="0016395B"/>
    <w:rsid w:val="001B5A16"/>
    <w:rsid w:val="0021239B"/>
    <w:rsid w:val="003B3255"/>
    <w:rsid w:val="005D51FC"/>
    <w:rsid w:val="00666509"/>
    <w:rsid w:val="00823D66"/>
    <w:rsid w:val="00886332"/>
    <w:rsid w:val="00900715"/>
    <w:rsid w:val="009855B6"/>
    <w:rsid w:val="009B7BAE"/>
    <w:rsid w:val="00A74A36"/>
    <w:rsid w:val="00A77591"/>
    <w:rsid w:val="00BD2BF2"/>
    <w:rsid w:val="00E4192E"/>
    <w:rsid w:val="00EE7195"/>
    <w:rsid w:val="00FE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942A"/>
  <w15:chartTrackingRefBased/>
  <w15:docId w15:val="{89811D2C-3C6C-4ABB-8413-3F559887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AE"/>
    <w:rPr>
      <w:rFonts w:ascii="Segoe UI" w:hAnsi="Segoe UI" w:cs="Segoe UI"/>
      <w:sz w:val="18"/>
      <w:szCs w:val="18"/>
    </w:rPr>
  </w:style>
  <w:style w:type="character" w:styleId="Hyperlink">
    <w:name w:val="Hyperlink"/>
    <w:basedOn w:val="DefaultParagraphFont"/>
    <w:uiPriority w:val="99"/>
    <w:semiHidden/>
    <w:unhideWhenUsed/>
    <w:rsid w:val="001B5A16"/>
    <w:rPr>
      <w:color w:val="0000FF"/>
      <w:u w:val="single"/>
    </w:rPr>
  </w:style>
  <w:style w:type="paragraph" w:styleId="Header">
    <w:name w:val="header"/>
    <w:basedOn w:val="Normal"/>
    <w:link w:val="HeaderChar"/>
    <w:uiPriority w:val="99"/>
    <w:unhideWhenUsed/>
    <w:rsid w:val="001B5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16"/>
  </w:style>
  <w:style w:type="paragraph" w:styleId="Footer">
    <w:name w:val="footer"/>
    <w:basedOn w:val="Normal"/>
    <w:link w:val="FooterChar"/>
    <w:uiPriority w:val="99"/>
    <w:unhideWhenUsed/>
    <w:rsid w:val="001B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9563">
      <w:bodyDiv w:val="1"/>
      <w:marLeft w:val="0"/>
      <w:marRight w:val="0"/>
      <w:marTop w:val="0"/>
      <w:marBottom w:val="0"/>
      <w:divBdr>
        <w:top w:val="none" w:sz="0" w:space="0" w:color="auto"/>
        <w:left w:val="none" w:sz="0" w:space="0" w:color="auto"/>
        <w:bottom w:val="none" w:sz="0" w:space="0" w:color="auto"/>
        <w:right w:val="none" w:sz="0" w:space="0" w:color="auto"/>
      </w:divBdr>
      <w:divsChild>
        <w:div w:id="1362632823">
          <w:marLeft w:val="0"/>
          <w:marRight w:val="0"/>
          <w:marTop w:val="0"/>
          <w:marBottom w:val="0"/>
          <w:divBdr>
            <w:top w:val="none" w:sz="0" w:space="0" w:color="auto"/>
            <w:left w:val="none" w:sz="0" w:space="0" w:color="auto"/>
            <w:bottom w:val="none" w:sz="0" w:space="0" w:color="auto"/>
            <w:right w:val="none" w:sz="0" w:space="0" w:color="auto"/>
          </w:divBdr>
        </w:div>
        <w:div w:id="403844032">
          <w:marLeft w:val="0"/>
          <w:marRight w:val="0"/>
          <w:marTop w:val="75"/>
          <w:marBottom w:val="75"/>
          <w:divBdr>
            <w:top w:val="none" w:sz="0" w:space="0" w:color="auto"/>
            <w:left w:val="none" w:sz="0" w:space="0" w:color="auto"/>
            <w:bottom w:val="none" w:sz="0" w:space="0" w:color="auto"/>
            <w:right w:val="none" w:sz="0" w:space="0" w:color="auto"/>
          </w:divBdr>
        </w:div>
      </w:divsChild>
    </w:div>
    <w:div w:id="822238607">
      <w:bodyDiv w:val="1"/>
      <w:marLeft w:val="0"/>
      <w:marRight w:val="0"/>
      <w:marTop w:val="0"/>
      <w:marBottom w:val="0"/>
      <w:divBdr>
        <w:top w:val="none" w:sz="0" w:space="0" w:color="auto"/>
        <w:left w:val="none" w:sz="0" w:space="0" w:color="auto"/>
        <w:bottom w:val="none" w:sz="0" w:space="0" w:color="auto"/>
        <w:right w:val="none" w:sz="0" w:space="0" w:color="auto"/>
      </w:divBdr>
      <w:divsChild>
        <w:div w:id="757947338">
          <w:marLeft w:val="0"/>
          <w:marRight w:val="0"/>
          <w:marTop w:val="0"/>
          <w:marBottom w:val="0"/>
          <w:divBdr>
            <w:top w:val="none" w:sz="0" w:space="0" w:color="auto"/>
            <w:left w:val="none" w:sz="0" w:space="0" w:color="auto"/>
            <w:bottom w:val="none" w:sz="0" w:space="0" w:color="auto"/>
            <w:right w:val="none" w:sz="0" w:space="0" w:color="auto"/>
          </w:divBdr>
        </w:div>
        <w:div w:id="1975214732">
          <w:marLeft w:val="0"/>
          <w:marRight w:val="0"/>
          <w:marTop w:val="75"/>
          <w:marBottom w:val="75"/>
          <w:divBdr>
            <w:top w:val="none" w:sz="0" w:space="0" w:color="auto"/>
            <w:left w:val="none" w:sz="0" w:space="0" w:color="auto"/>
            <w:bottom w:val="none" w:sz="0" w:space="0" w:color="auto"/>
            <w:right w:val="none" w:sz="0" w:space="0" w:color="auto"/>
          </w:divBdr>
        </w:div>
      </w:divsChild>
    </w:div>
    <w:div w:id="1025710118">
      <w:bodyDiv w:val="1"/>
      <w:marLeft w:val="0"/>
      <w:marRight w:val="0"/>
      <w:marTop w:val="0"/>
      <w:marBottom w:val="0"/>
      <w:divBdr>
        <w:top w:val="none" w:sz="0" w:space="0" w:color="auto"/>
        <w:left w:val="none" w:sz="0" w:space="0" w:color="auto"/>
        <w:bottom w:val="none" w:sz="0" w:space="0" w:color="auto"/>
        <w:right w:val="none" w:sz="0" w:space="0" w:color="auto"/>
      </w:divBdr>
      <w:divsChild>
        <w:div w:id="1336106693">
          <w:marLeft w:val="0"/>
          <w:marRight w:val="0"/>
          <w:marTop w:val="0"/>
          <w:marBottom w:val="0"/>
          <w:divBdr>
            <w:top w:val="none" w:sz="0" w:space="0" w:color="auto"/>
            <w:left w:val="none" w:sz="0" w:space="0" w:color="auto"/>
            <w:bottom w:val="none" w:sz="0" w:space="0" w:color="auto"/>
            <w:right w:val="none" w:sz="0" w:space="0" w:color="auto"/>
          </w:divBdr>
        </w:div>
        <w:div w:id="1563367037">
          <w:marLeft w:val="0"/>
          <w:marRight w:val="0"/>
          <w:marTop w:val="75"/>
          <w:marBottom w:val="75"/>
          <w:divBdr>
            <w:top w:val="none" w:sz="0" w:space="0" w:color="auto"/>
            <w:left w:val="none" w:sz="0" w:space="0" w:color="auto"/>
            <w:bottom w:val="none" w:sz="0" w:space="0" w:color="auto"/>
            <w:right w:val="none" w:sz="0" w:space="0" w:color="auto"/>
          </w:divBdr>
        </w:div>
      </w:divsChild>
    </w:div>
    <w:div w:id="1261530291">
      <w:bodyDiv w:val="1"/>
      <w:marLeft w:val="0"/>
      <w:marRight w:val="0"/>
      <w:marTop w:val="0"/>
      <w:marBottom w:val="0"/>
      <w:divBdr>
        <w:top w:val="none" w:sz="0" w:space="0" w:color="auto"/>
        <w:left w:val="none" w:sz="0" w:space="0" w:color="auto"/>
        <w:bottom w:val="none" w:sz="0" w:space="0" w:color="auto"/>
        <w:right w:val="none" w:sz="0" w:space="0" w:color="auto"/>
      </w:divBdr>
      <w:divsChild>
        <w:div w:id="584191910">
          <w:marLeft w:val="0"/>
          <w:marRight w:val="0"/>
          <w:marTop w:val="0"/>
          <w:marBottom w:val="0"/>
          <w:divBdr>
            <w:top w:val="none" w:sz="0" w:space="0" w:color="auto"/>
            <w:left w:val="none" w:sz="0" w:space="0" w:color="auto"/>
            <w:bottom w:val="none" w:sz="0" w:space="0" w:color="auto"/>
            <w:right w:val="none" w:sz="0" w:space="0" w:color="auto"/>
          </w:divBdr>
        </w:div>
        <w:div w:id="130674116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watertraining.com/Event/149" TargetMode="External"/><Relationship Id="rId13" Type="http://schemas.openxmlformats.org/officeDocument/2006/relationships/hyperlink" Target="https://www.wastewatertraining.com/Event/148" TargetMode="External"/><Relationship Id="rId18" Type="http://schemas.openxmlformats.org/officeDocument/2006/relationships/hyperlink" Target="https://www.wastewatertraining.com/Event/15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wastewatertraining.com/" TargetMode="External"/><Relationship Id="rId12" Type="http://schemas.openxmlformats.org/officeDocument/2006/relationships/hyperlink" Target="https://www.wastewatertraining.com/Event/148" TargetMode="External"/><Relationship Id="rId17" Type="http://schemas.openxmlformats.org/officeDocument/2006/relationships/hyperlink" Target="https://www.wastewatertraining.com/Event/150" TargetMode="External"/><Relationship Id="rId2" Type="http://schemas.openxmlformats.org/officeDocument/2006/relationships/settings" Target="settings.xml"/><Relationship Id="rId16" Type="http://schemas.openxmlformats.org/officeDocument/2006/relationships/hyperlink" Target="https://www.wastewatertraining.com/Event/15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astewatertraining.com/Event/148" TargetMode="External"/><Relationship Id="rId5" Type="http://schemas.openxmlformats.org/officeDocument/2006/relationships/endnotes" Target="endnotes.xml"/><Relationship Id="rId15" Type="http://schemas.openxmlformats.org/officeDocument/2006/relationships/hyperlink" Target="https://www.wastewatertraining.com/Event/151" TargetMode="External"/><Relationship Id="rId10" Type="http://schemas.openxmlformats.org/officeDocument/2006/relationships/hyperlink" Target="https://www.wastewatertraining.com/Event/149" TargetMode="External"/><Relationship Id="rId19" Type="http://schemas.openxmlformats.org/officeDocument/2006/relationships/hyperlink" Target="https://www.wastewatertraining.com/Event/150" TargetMode="External"/><Relationship Id="rId4" Type="http://schemas.openxmlformats.org/officeDocument/2006/relationships/footnotes" Target="footnotes.xml"/><Relationship Id="rId9" Type="http://schemas.openxmlformats.org/officeDocument/2006/relationships/hyperlink" Target="https://www.wastewatertraining.com/Event/149" TargetMode="External"/><Relationship Id="rId14" Type="http://schemas.openxmlformats.org/officeDocument/2006/relationships/hyperlink" Target="https://www.wastewatertraining.com/Event/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Hennager, Craig J</dc:creator>
  <cp:keywords/>
  <dc:description/>
  <cp:lastModifiedBy>Hennager, Craig J</cp:lastModifiedBy>
  <cp:revision>8</cp:revision>
  <cp:lastPrinted>2019-11-11T17:55:00Z</cp:lastPrinted>
  <dcterms:created xsi:type="dcterms:W3CDTF">2019-11-11T17:58:00Z</dcterms:created>
  <dcterms:modified xsi:type="dcterms:W3CDTF">2019-11-12T19:41:00Z</dcterms:modified>
</cp:coreProperties>
</file>